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0"/>
        <w:gridCol w:w="1697"/>
        <w:gridCol w:w="1505"/>
        <w:gridCol w:w="1558"/>
        <w:gridCol w:w="3233"/>
      </w:tblGrid>
      <w:tr w:rsidR="009839BA" w:rsidRPr="009839BA" w:rsidTr="00B21F34">
        <w:trPr>
          <w:trHeight w:val="1587"/>
        </w:trPr>
        <w:tc>
          <w:tcPr>
            <w:tcW w:w="3287" w:type="dxa"/>
            <w:gridSpan w:val="2"/>
            <w:tcBorders>
              <w:top w:val="double" w:sz="6" w:space="0" w:color="999999"/>
              <w:left w:val="double" w:sz="6" w:space="0" w:color="999999"/>
              <w:bottom w:val="single" w:sz="6" w:space="0" w:color="999999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39BA" w:rsidRPr="009839BA" w:rsidRDefault="009839BA" w:rsidP="009839BA">
            <w:pPr>
              <w:wordWrap/>
              <w:spacing w:after="0" w:line="240" w:lineRule="auto"/>
              <w:ind w:left="200"/>
              <w:jc w:val="left"/>
              <w:textAlignment w:val="baseline"/>
              <w:rPr>
                <w:rFonts w:ascii="Arial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bookmarkStart w:id="0" w:name="_Hlk102467166"/>
            <w:bookmarkEnd w:id="0"/>
            <w:r w:rsidRPr="009839BA">
              <w:rPr>
                <w:rFonts w:ascii="Arial" w:eastAsia="굴림" w:hAnsi="굴림" w:cs="굴림"/>
                <w:b/>
                <w:bCs/>
                <w:noProof/>
                <w:color w:val="000000"/>
                <w:kern w:val="0"/>
                <w:sz w:val="26"/>
                <w:szCs w:val="26"/>
              </w:rPr>
              <w:drawing>
                <wp:inline distT="0" distB="0" distL="0" distR="0" wp14:anchorId="6A2BBAEA" wp14:editId="2AAE8DA2">
                  <wp:extent cx="1889125" cy="391795"/>
                  <wp:effectExtent l="0" t="0" r="0" b="8255"/>
                  <wp:docPr id="1" name="그림 1" descr="EMB00004e7032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94815944" descr="EMB00004e7032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6" w:type="dxa"/>
            <w:gridSpan w:val="3"/>
            <w:tcBorders>
              <w:top w:val="double" w:sz="6" w:space="0" w:color="999999"/>
              <w:left w:val="nil"/>
              <w:bottom w:val="single" w:sz="6" w:space="0" w:color="999999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21F34" w:rsidRDefault="009839BA" w:rsidP="007D6C95">
            <w:pPr>
              <w:snapToGrid w:val="0"/>
              <w:spacing w:after="0" w:line="240" w:lineRule="auto"/>
              <w:ind w:left="200"/>
              <w:textAlignment w:val="baseline"/>
              <w:rPr>
                <w:rFonts w:ascii="맑은 고딕" w:eastAsia="맑은 고딕" w:hAnsi="맑은 고딕" w:cs="굴림"/>
                <w:b/>
                <w:bCs/>
                <w:color w:val="7F7F7F"/>
                <w:kern w:val="0"/>
                <w:sz w:val="26"/>
                <w:szCs w:val="26"/>
              </w:rPr>
            </w:pPr>
            <w:proofErr w:type="spellStart"/>
            <w:r w:rsidRPr="009839BA">
              <w:rPr>
                <w:rFonts w:ascii="맑은 고딕" w:eastAsia="맑은 고딕" w:hAnsi="맑은 고딕" w:cs="굴림" w:hint="eastAsia"/>
                <w:b/>
                <w:bCs/>
                <w:color w:val="7F7F7F"/>
                <w:kern w:val="0"/>
                <w:sz w:val="26"/>
                <w:szCs w:val="26"/>
              </w:rPr>
              <w:t>데이터융복합</w:t>
            </w:r>
            <w:proofErr w:type="spellEnd"/>
            <w:r w:rsidR="007D6C95">
              <w:rPr>
                <w:rFonts w:ascii="Calibri" w:eastAsia="맑은 고딕" w:hAnsi="Calibri" w:cs="Calibri"/>
                <w:b/>
                <w:bCs/>
                <w:color w:val="7F7F7F"/>
                <w:kern w:val="0"/>
                <w:sz w:val="26"/>
                <w:szCs w:val="26"/>
              </w:rPr>
              <w:t>∙</w:t>
            </w:r>
            <w:r w:rsidRPr="009839BA">
              <w:rPr>
                <w:rFonts w:ascii="맑은 고딕" w:eastAsia="맑은 고딕" w:hAnsi="맑은 고딕" w:cs="굴림" w:hint="eastAsia"/>
                <w:b/>
                <w:bCs/>
                <w:color w:val="7F7F7F"/>
                <w:kern w:val="0"/>
                <w:sz w:val="26"/>
                <w:szCs w:val="26"/>
              </w:rPr>
              <w:t>소비자리서치 전문 연구기관</w:t>
            </w:r>
          </w:p>
          <w:p w:rsidR="009839BA" w:rsidRPr="009839BA" w:rsidRDefault="009839BA" w:rsidP="007D6C95">
            <w:pPr>
              <w:snapToGrid w:val="0"/>
              <w:spacing w:after="0" w:line="240" w:lineRule="auto"/>
              <w:ind w:left="200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40"/>
                <w:szCs w:val="40"/>
              </w:rPr>
              <w:t>컨슈머인사이트 보도자료</w:t>
            </w:r>
          </w:p>
        </w:tc>
      </w:tr>
      <w:tr w:rsidR="009839BA" w:rsidRPr="009839BA" w:rsidTr="00873BD0">
        <w:trPr>
          <w:trHeight w:val="454"/>
        </w:trPr>
        <w:tc>
          <w:tcPr>
            <w:tcW w:w="1590" w:type="dxa"/>
            <w:tcBorders>
              <w:top w:val="single" w:sz="6" w:space="0" w:color="999999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839BA" w:rsidRPr="009839BA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기관</w:t>
            </w:r>
          </w:p>
        </w:tc>
        <w:tc>
          <w:tcPr>
            <w:tcW w:w="3202" w:type="dxa"/>
            <w:gridSpan w:val="2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39BA" w:rsidRPr="009839BA" w:rsidRDefault="009839BA" w:rsidP="009839BA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컨슈머인사이트</w:t>
            </w:r>
          </w:p>
        </w:tc>
        <w:tc>
          <w:tcPr>
            <w:tcW w:w="1558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839BA" w:rsidRPr="009839BA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이메일</w:t>
            </w:r>
          </w:p>
        </w:tc>
        <w:tc>
          <w:tcPr>
            <w:tcW w:w="3233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39BA" w:rsidRPr="009839BA" w:rsidRDefault="002442B8" w:rsidP="00B21F34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18"/>
                <w:szCs w:val="18"/>
              </w:rPr>
              <w:t>k</w:t>
            </w:r>
            <w:r>
              <w:rPr>
                <w:rFonts w:ascii="맑은 고딕" w:eastAsia="맑은 고딕" w:hAnsi="맑은 고딕" w:cs="굴림"/>
                <w:color w:val="000000"/>
                <w:spacing w:val="-2"/>
                <w:kern w:val="0"/>
                <w:sz w:val="18"/>
                <w:szCs w:val="18"/>
              </w:rPr>
              <w:t>immh</w:t>
            </w:r>
            <w:r w:rsidR="009839BA" w:rsidRPr="009839BA"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18"/>
                <w:szCs w:val="18"/>
              </w:rPr>
              <w:t>@consumerinsight.kr</w:t>
            </w:r>
          </w:p>
        </w:tc>
      </w:tr>
      <w:tr w:rsidR="009839BA" w:rsidRPr="009839BA" w:rsidTr="00873BD0">
        <w:trPr>
          <w:trHeight w:val="454"/>
        </w:trPr>
        <w:tc>
          <w:tcPr>
            <w:tcW w:w="1590" w:type="dxa"/>
            <w:tcBorders>
              <w:top w:val="single" w:sz="2" w:space="0" w:color="CCCCCC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839BA" w:rsidRPr="009839BA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문의</w:t>
            </w:r>
          </w:p>
        </w:tc>
        <w:tc>
          <w:tcPr>
            <w:tcW w:w="3202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39BA" w:rsidRPr="00B87D3B" w:rsidRDefault="0074383E" w:rsidP="009839BA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B87D3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김민화 연구위원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839BA" w:rsidRPr="009839BA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연락처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39BA" w:rsidRPr="009839BA" w:rsidRDefault="009839BA" w:rsidP="00B21F34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02) 6004-76</w:t>
            </w:r>
            <w:r w:rsidR="002442B8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43</w:t>
            </w:r>
          </w:p>
        </w:tc>
      </w:tr>
      <w:tr w:rsidR="009839BA" w:rsidRPr="009839BA" w:rsidTr="00873BD0">
        <w:trPr>
          <w:trHeight w:val="454"/>
        </w:trPr>
        <w:tc>
          <w:tcPr>
            <w:tcW w:w="1590" w:type="dxa"/>
            <w:tcBorders>
              <w:top w:val="single" w:sz="2" w:space="0" w:color="CCCCCC"/>
              <w:left w:val="double" w:sz="6" w:space="0" w:color="999999"/>
              <w:bottom w:val="double" w:sz="6" w:space="0" w:color="999999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839BA" w:rsidRPr="009839BA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배포일</w:t>
            </w:r>
          </w:p>
        </w:tc>
        <w:tc>
          <w:tcPr>
            <w:tcW w:w="3202" w:type="dxa"/>
            <w:gridSpan w:val="2"/>
            <w:tcBorders>
              <w:top w:val="single" w:sz="2" w:space="0" w:color="CCCCCC"/>
              <w:left w:val="single" w:sz="2" w:space="0" w:color="CCCCCC"/>
              <w:bottom w:val="double" w:sz="6" w:space="0" w:color="999999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39BA" w:rsidRPr="009839BA" w:rsidRDefault="009839BA" w:rsidP="009839BA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2022년 </w:t>
            </w:r>
            <w:r w:rsidR="00C80446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5</w:t>
            </w: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월 </w:t>
            </w:r>
            <w:r w:rsidR="00FC7774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10</w:t>
            </w:r>
            <w:r w:rsidR="00893F4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일(</w:t>
            </w:r>
            <w:r w:rsidR="00B87D3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화</w:t>
            </w:r>
            <w:r w:rsidR="00893F4F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) </w:t>
            </w: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배포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double" w:sz="6" w:space="0" w:color="999999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839BA" w:rsidRPr="009839BA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매수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double" w:sz="6" w:space="0" w:color="999999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839BA" w:rsidRPr="009839BA" w:rsidRDefault="00602ABD" w:rsidP="00B21F34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4B1A15">
              <w:rPr>
                <w:rFonts w:ascii="맑은 고딕" w:eastAsia="맑은 고딕" w:hAnsi="맑은 고딕" w:cs="굴림" w:hint="eastAsia"/>
                <w:kern w:val="0"/>
                <w:szCs w:val="20"/>
              </w:rPr>
              <w:t xml:space="preserve">총 </w:t>
            </w:r>
            <w:r w:rsidR="003C2F04">
              <w:rPr>
                <w:rFonts w:ascii="맑은 고딕" w:eastAsia="맑은 고딕" w:hAnsi="맑은 고딕" w:cs="굴림"/>
                <w:kern w:val="0"/>
                <w:szCs w:val="20"/>
              </w:rPr>
              <w:t>5</w:t>
            </w:r>
            <w:r w:rsidR="009839BA" w:rsidRPr="004B1A15">
              <w:rPr>
                <w:rFonts w:ascii="맑은 고딕" w:eastAsia="맑은 고딕" w:hAnsi="맑은 고딕" w:cs="굴림" w:hint="eastAsia"/>
                <w:kern w:val="0"/>
                <w:szCs w:val="20"/>
              </w:rPr>
              <w:t>매</w:t>
            </w:r>
          </w:p>
        </w:tc>
      </w:tr>
    </w:tbl>
    <w:p w:rsidR="009369C3" w:rsidRPr="009706F4" w:rsidRDefault="00BA642F" w:rsidP="009369C3">
      <w:pPr>
        <w:pStyle w:val="a7"/>
        <w:numPr>
          <w:ilvl w:val="0"/>
          <w:numId w:val="8"/>
        </w:numPr>
        <w:spacing w:after="0" w:line="240" w:lineRule="auto"/>
        <w:ind w:leftChars="0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>
        <w:rPr>
          <w:rFonts w:ascii="맑은 고딕" w:eastAsia="굴림" w:hAnsi="굴림" w:cs="굴림" w:hint="eastAsia"/>
          <w:color w:val="000000"/>
          <w:kern w:val="0"/>
          <w:szCs w:val="20"/>
        </w:rPr>
        <w:t>이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자료의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저작권은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(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주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)</w:t>
      </w:r>
      <w:proofErr w:type="spellStart"/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컨슈머인사이트에</w:t>
      </w:r>
      <w:proofErr w:type="spellEnd"/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있으며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, 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보도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(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언론사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) 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이외의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활용은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>당사와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사전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>협의를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>거쳐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서면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>승낙을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>받은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>경우에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 w:rsidR="00A00BDB">
        <w:rPr>
          <w:rFonts w:ascii="맑은 고딕" w:eastAsia="굴림" w:hAnsi="굴림" w:cs="굴림" w:hint="eastAsia"/>
          <w:color w:val="000000"/>
          <w:kern w:val="0"/>
          <w:szCs w:val="20"/>
        </w:rPr>
        <w:t>한합니다</w:t>
      </w:r>
      <w:r w:rsidR="009369C3" w:rsidRPr="009369C3">
        <w:rPr>
          <w:rFonts w:ascii="맑은 고딕" w:eastAsia="굴림" w:hAnsi="굴림" w:cs="굴림"/>
          <w:color w:val="000000"/>
          <w:kern w:val="0"/>
          <w:szCs w:val="20"/>
        </w:rPr>
        <w:t>.</w:t>
      </w:r>
    </w:p>
    <w:p w:rsidR="009839BA" w:rsidRPr="00622FCC" w:rsidRDefault="009839BA" w:rsidP="009839BA">
      <w:pPr>
        <w:spacing w:after="0" w:line="240" w:lineRule="auto"/>
        <w:textAlignment w:val="baseline"/>
        <w:rPr>
          <w:rFonts w:ascii="Arial" w:eastAsia="굴림" w:hAnsi="굴림" w:cs="굴림"/>
          <w:color w:val="C75252"/>
          <w:kern w:val="0"/>
          <w:szCs w:val="20"/>
        </w:rPr>
      </w:pPr>
    </w:p>
    <w:tbl>
      <w:tblPr>
        <w:tblW w:w="95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"/>
        <w:gridCol w:w="8858"/>
        <w:gridCol w:w="397"/>
      </w:tblGrid>
      <w:tr w:rsidR="00B21F34" w:rsidRPr="00B21F34" w:rsidTr="00B21F34">
        <w:trPr>
          <w:trHeight w:val="1191"/>
        </w:trPr>
        <w:tc>
          <w:tcPr>
            <w:tcW w:w="303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1F34" w:rsidRPr="00B21F34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  <w:r w:rsidRPr="00B21F34">
              <w:rPr>
                <w:rFonts w:ascii="Arial" w:eastAsia="굴림" w:hAnsi="굴림" w:cs="굴림" w:hint="eastAsia"/>
                <w:b/>
                <w:bCs/>
                <w:color w:val="C75252"/>
                <w:kern w:val="0"/>
                <w:szCs w:val="20"/>
              </w:rPr>
              <w:t> </w:t>
            </w:r>
          </w:p>
        </w:tc>
        <w:tc>
          <w:tcPr>
            <w:tcW w:w="8858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80446" w:rsidRPr="008B356D" w:rsidRDefault="00C80446" w:rsidP="003B004E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8"/>
                <w:szCs w:val="32"/>
              </w:rPr>
            </w:pPr>
            <w:r w:rsidRPr="008B356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8"/>
                <w:szCs w:val="32"/>
              </w:rPr>
              <w:t>산</w:t>
            </w:r>
            <w:r w:rsidR="008B356D" w:rsidRPr="008B356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2"/>
                <w:szCs w:val="36"/>
              </w:rPr>
              <w:t>(山)</w:t>
            </w:r>
            <w:r w:rsidRPr="008B356D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8"/>
                <w:szCs w:val="32"/>
              </w:rPr>
              <w:t xml:space="preserve"> 여행</w:t>
            </w:r>
            <w:r w:rsidR="0093049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8"/>
                <w:szCs w:val="32"/>
              </w:rPr>
              <w:t>추천,</w:t>
            </w:r>
            <w:r w:rsidRPr="008B356D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8"/>
                <w:szCs w:val="32"/>
              </w:rPr>
              <w:t xml:space="preserve"> </w:t>
            </w:r>
            <w:r w:rsidR="00930499" w:rsidRPr="00930499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8"/>
                <w:szCs w:val="32"/>
              </w:rPr>
              <w:t>경북</w:t>
            </w:r>
            <w:r w:rsidR="00930499" w:rsidRPr="00930499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8"/>
                <w:szCs w:val="32"/>
              </w:rPr>
              <w:t xml:space="preserve"> 청송이 </w:t>
            </w:r>
            <w:r w:rsidR="00DE0BE9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8"/>
                <w:szCs w:val="32"/>
              </w:rPr>
              <w:t>‘</w:t>
            </w:r>
            <w:r w:rsidR="00930499" w:rsidRPr="00930499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8"/>
                <w:szCs w:val="32"/>
              </w:rPr>
              <w:t>산</w:t>
            </w:r>
            <w:r w:rsidR="00DE0BE9">
              <w:rPr>
                <w:rFonts w:ascii="Calibri" w:eastAsia="맑은 고딕" w:hAnsi="Calibri" w:cs="Calibri"/>
                <w:b/>
                <w:bCs/>
                <w:color w:val="000000"/>
                <w:kern w:val="0"/>
                <w:sz w:val="28"/>
                <w:szCs w:val="32"/>
              </w:rPr>
              <w:t>∙</w:t>
            </w:r>
            <w:r w:rsidR="00930499" w:rsidRPr="00930499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8"/>
                <w:szCs w:val="32"/>
              </w:rPr>
              <w:t>계곡</w:t>
            </w:r>
            <w:r w:rsidR="00DE0BE9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8"/>
                <w:szCs w:val="32"/>
              </w:rPr>
              <w:t>’</w:t>
            </w:r>
            <w:r w:rsidR="00930499" w:rsidRPr="00930499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8"/>
                <w:szCs w:val="32"/>
              </w:rPr>
              <w:t xml:space="preserve"> </w:t>
            </w:r>
            <w:r w:rsidR="00DE0BE9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8"/>
                <w:szCs w:val="32"/>
              </w:rPr>
              <w:t>‘</w:t>
            </w:r>
            <w:r w:rsidR="00930499" w:rsidRPr="00930499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8"/>
                <w:szCs w:val="32"/>
              </w:rPr>
              <w:t>등산</w:t>
            </w:r>
            <w:r w:rsidR="00DE0BE9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8"/>
                <w:szCs w:val="32"/>
              </w:rPr>
              <w:t>’</w:t>
            </w:r>
            <w:r w:rsidR="00930499" w:rsidRPr="00930499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8"/>
                <w:szCs w:val="32"/>
              </w:rPr>
              <w:t xml:space="preserve"> 2</w:t>
            </w:r>
            <w:r w:rsidR="007945C3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8"/>
                <w:szCs w:val="32"/>
              </w:rPr>
              <w:t>관</w:t>
            </w:r>
            <w:r w:rsidR="007945C3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8"/>
                <w:szCs w:val="32"/>
              </w:rPr>
              <w:t>왕</w:t>
            </w:r>
          </w:p>
          <w:p w:rsidR="00B21F34" w:rsidRPr="0041029A" w:rsidRDefault="00B21F34" w:rsidP="003B004E">
            <w:pPr>
              <w:wordWrap/>
              <w:spacing w:after="0" w:line="240" w:lineRule="auto"/>
              <w:jc w:val="center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  <w:r w:rsidRPr="0041029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컨슈머인사이트</w:t>
            </w:r>
            <w:r w:rsidR="002404B8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,</w:t>
            </w:r>
            <w:r w:rsidR="006C51EC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="006F703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여행자</w:t>
            </w:r>
            <w:r w:rsidR="006F7035">
              <w:rPr>
                <w:rFonts w:ascii="Calibri" w:eastAsia="맑은 고딕" w:hAnsi="Calibri" w:cs="Calibri"/>
                <w:b/>
                <w:bCs/>
                <w:color w:val="000000"/>
                <w:kern w:val="0"/>
                <w:szCs w:val="20"/>
              </w:rPr>
              <w:t>∙</w:t>
            </w:r>
            <w:r w:rsidR="006F703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현지인 </w:t>
            </w:r>
            <w:r w:rsidR="006C51E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추천 </w:t>
            </w:r>
            <w:r w:rsidR="00C8044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산림</w:t>
            </w:r>
            <w:r w:rsidR="006F703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관광자원 </w:t>
            </w:r>
            <w:r w:rsidR="006C51E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분석 </w:t>
            </w:r>
          </w:p>
        </w:tc>
        <w:tc>
          <w:tcPr>
            <w:tcW w:w="397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1F34" w:rsidRPr="00B21F34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  <w:r w:rsidRPr="00B21F34">
              <w:rPr>
                <w:rFonts w:ascii="Arial" w:eastAsia="굴림" w:hAnsi="굴림" w:cs="굴림" w:hint="eastAsia"/>
                <w:b/>
                <w:bCs/>
                <w:color w:val="C75252"/>
                <w:kern w:val="0"/>
                <w:szCs w:val="20"/>
              </w:rPr>
              <w:t> </w:t>
            </w:r>
          </w:p>
        </w:tc>
      </w:tr>
      <w:tr w:rsidR="00B21F34" w:rsidRPr="00B21F34" w:rsidTr="00ED156F">
        <w:trPr>
          <w:trHeight w:val="326"/>
        </w:trPr>
        <w:tc>
          <w:tcPr>
            <w:tcW w:w="303" w:type="dxa"/>
            <w:tcBorders>
              <w:top w:val="single" w:sz="8" w:space="0" w:color="A6A6A6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1F34" w:rsidRPr="00B21F34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</w:p>
        </w:tc>
        <w:tc>
          <w:tcPr>
            <w:tcW w:w="8858" w:type="dxa"/>
            <w:tcBorders>
              <w:top w:val="single" w:sz="8" w:space="0" w:color="A6A6A6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23BB6" w:rsidRPr="005C07E2" w:rsidRDefault="00930499" w:rsidP="005C07E2">
            <w:pPr>
              <w:pStyle w:val="a7"/>
              <w:numPr>
                <w:ilvl w:val="0"/>
                <w:numId w:val="5"/>
              </w:numPr>
              <w:wordWrap/>
              <w:spacing w:after="0" w:line="240" w:lineRule="auto"/>
              <w:ind w:leftChars="0"/>
              <w:jc w:val="left"/>
              <w:textAlignment w:val="baseline"/>
              <w:rPr>
                <w:rFonts w:asciiTheme="minorEastAsia" w:hAnsiTheme="minorEastAsia" w:cs="굴림"/>
                <w:b/>
                <w:bCs/>
                <w:kern w:val="0"/>
                <w:sz w:val="22"/>
              </w:rPr>
            </w:pPr>
            <w:r w:rsidRPr="00930499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‘산</w:t>
            </w:r>
            <w:r w:rsidR="00DE0BE9">
              <w:rPr>
                <w:rFonts w:ascii="Calibri" w:hAnsi="Calibri" w:cs="Calibri"/>
                <w:b/>
                <w:bCs/>
                <w:kern w:val="0"/>
                <w:sz w:val="22"/>
              </w:rPr>
              <w:t>∙</w:t>
            </w:r>
            <w:r w:rsidRPr="00930499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계곡’</w:t>
            </w:r>
            <w:r w:rsidRPr="00930499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 ‘등산’, 전국 1위 경북 청송, 2위 전남 구례</w:t>
            </w:r>
          </w:p>
        </w:tc>
        <w:tc>
          <w:tcPr>
            <w:tcW w:w="397" w:type="dxa"/>
            <w:tcBorders>
              <w:top w:val="single" w:sz="8" w:space="0" w:color="A6A6A6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1F34" w:rsidRPr="00600C49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</w:p>
        </w:tc>
      </w:tr>
      <w:tr w:rsidR="00B21F34" w:rsidRPr="00B21F34" w:rsidTr="00ED156F">
        <w:trPr>
          <w:trHeight w:val="326"/>
        </w:trPr>
        <w:tc>
          <w:tcPr>
            <w:tcW w:w="303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1F34" w:rsidRPr="00B21F34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</w:p>
        </w:tc>
        <w:tc>
          <w:tcPr>
            <w:tcW w:w="8858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7263C" w:rsidRDefault="00930499" w:rsidP="006E2B5B">
            <w:pPr>
              <w:pStyle w:val="a7"/>
              <w:numPr>
                <w:ilvl w:val="0"/>
                <w:numId w:val="5"/>
              </w:numPr>
              <w:wordWrap/>
              <w:spacing w:after="0" w:line="240" w:lineRule="auto"/>
              <w:ind w:leftChars="0"/>
              <w:jc w:val="left"/>
              <w:textAlignment w:val="baseline"/>
              <w:rPr>
                <w:rFonts w:asciiTheme="minorEastAsia" w:hAnsiTheme="minorEastAsia" w:cs="굴림"/>
                <w:b/>
                <w:bCs/>
                <w:kern w:val="0"/>
                <w:sz w:val="22"/>
              </w:rPr>
            </w:pPr>
            <w:r w:rsidRPr="00930499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‘캠핑</w:t>
            </w:r>
            <w:r w:rsidRPr="00930499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>-야영’은 경기도 연천 1위</w:t>
            </w:r>
            <w:r w:rsidR="00DE0BE9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,</w:t>
            </w:r>
            <w:r w:rsidRPr="00930499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 포천 2위</w:t>
            </w:r>
          </w:p>
          <w:p w:rsidR="00930499" w:rsidRDefault="00930499" w:rsidP="006E2B5B">
            <w:pPr>
              <w:pStyle w:val="a7"/>
              <w:numPr>
                <w:ilvl w:val="0"/>
                <w:numId w:val="5"/>
              </w:numPr>
              <w:wordWrap/>
              <w:spacing w:after="0" w:line="240" w:lineRule="auto"/>
              <w:ind w:leftChars="0"/>
              <w:jc w:val="left"/>
              <w:textAlignment w:val="baseline"/>
              <w:rPr>
                <w:rFonts w:asciiTheme="minorEastAsia" w:hAnsiTheme="minorEastAsia" w:cs="굴림"/>
                <w:b/>
                <w:bCs/>
                <w:kern w:val="0"/>
                <w:sz w:val="22"/>
              </w:rPr>
            </w:pPr>
            <w:r w:rsidRPr="00930499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태백산맥</w:t>
            </w:r>
            <w:r w:rsidRPr="00930499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 내륙과 전북-전남-경남 지리산 권역이 핵심</w:t>
            </w:r>
          </w:p>
          <w:p w:rsidR="005C07E2" w:rsidRPr="006E2B5B" w:rsidRDefault="005C07E2" w:rsidP="006E2B5B">
            <w:pPr>
              <w:pStyle w:val="a7"/>
              <w:numPr>
                <w:ilvl w:val="0"/>
                <w:numId w:val="5"/>
              </w:numPr>
              <w:wordWrap/>
              <w:spacing w:after="0" w:line="240" w:lineRule="auto"/>
              <w:ind w:leftChars="0"/>
              <w:jc w:val="left"/>
              <w:textAlignment w:val="baseline"/>
              <w:rPr>
                <w:rFonts w:asciiTheme="minorEastAsia" w:hAnsiTheme="minorEastAsia" w:cs="굴림"/>
                <w:b/>
                <w:bCs/>
                <w:kern w:val="0"/>
                <w:sz w:val="22"/>
              </w:rPr>
            </w:pPr>
            <w:r w:rsidRPr="00FA004F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바다 멀고,</w:t>
            </w:r>
            <w:r w:rsidRPr="00FA004F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 </w:t>
            </w:r>
            <w:r w:rsidRPr="00FA004F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문화 유적 적고,</w:t>
            </w:r>
            <w:r w:rsidRPr="00FA004F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 </w:t>
            </w:r>
            <w:r w:rsidRPr="00FA004F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한적한 고산지역이 공통점</w:t>
            </w:r>
          </w:p>
        </w:tc>
        <w:tc>
          <w:tcPr>
            <w:tcW w:w="397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1F34" w:rsidRPr="00B21F34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</w:p>
        </w:tc>
      </w:tr>
    </w:tbl>
    <w:p w:rsidR="00B87D3B" w:rsidRDefault="00B87D3B" w:rsidP="00097F37">
      <w:pPr>
        <w:spacing w:before="120" w:after="0" w:line="240" w:lineRule="auto"/>
        <w:jc w:val="center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</w:p>
    <w:p w:rsidR="00E1563F" w:rsidRDefault="004D3B38" w:rsidP="006C51EC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4D3B38">
        <w:rPr>
          <w:rFonts w:ascii="맑은 고딕" w:eastAsia="맑은 고딕" w:hAnsi="맑은 고딕" w:cs="굴림" w:hint="eastAsia"/>
          <w:color w:val="000000"/>
          <w:kern w:val="0"/>
          <w:sz w:val="22"/>
        </w:rPr>
        <w:t>경북</w:t>
      </w:r>
      <w:r w:rsidRPr="004D3B38">
        <w:rPr>
          <w:rFonts w:ascii="맑은 고딕" w:eastAsia="맑은 고딕" w:hAnsi="맑은 고딕" w:cs="굴림"/>
          <w:color w:val="000000"/>
          <w:kern w:val="0"/>
          <w:sz w:val="22"/>
        </w:rPr>
        <w:t xml:space="preserve"> 청송</w:t>
      </w:r>
      <w:r w:rsidR="00916148">
        <w:rPr>
          <w:rFonts w:ascii="맑은 고딕" w:eastAsia="맑은 고딕" w:hAnsi="맑은 고딕" w:cs="굴림" w:hint="eastAsia"/>
          <w:color w:val="000000"/>
          <w:kern w:val="0"/>
          <w:sz w:val="22"/>
        </w:rPr>
        <w:t>과 전남 구례가</w:t>
      </w:r>
      <w:r w:rsidRPr="004D3B38">
        <w:rPr>
          <w:rFonts w:ascii="맑은 고딕" w:eastAsia="맑은 고딕" w:hAnsi="맑은 고딕" w:cs="굴림"/>
          <w:color w:val="000000"/>
          <w:kern w:val="0"/>
          <w:sz w:val="22"/>
        </w:rPr>
        <w:t xml:space="preserve"> 산림여행자원 중 '산∙계곡', '등산' </w:t>
      </w:r>
      <w:r w:rsidR="004465CB">
        <w:rPr>
          <w:rFonts w:ascii="맑은 고딕" w:eastAsia="맑은 고딕" w:hAnsi="맑은 고딕" w:cs="굴림"/>
          <w:color w:val="000000"/>
          <w:kern w:val="0"/>
          <w:sz w:val="22"/>
        </w:rPr>
        <w:t>2</w:t>
      </w:r>
      <w:r w:rsidR="004465CB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개 </w:t>
      </w:r>
      <w:r w:rsidRPr="004D3B38">
        <w:rPr>
          <w:rFonts w:ascii="맑은 고딕" w:eastAsia="맑은 고딕" w:hAnsi="맑은 고딕" w:cs="굴림"/>
          <w:color w:val="000000"/>
          <w:kern w:val="0"/>
          <w:sz w:val="22"/>
        </w:rPr>
        <w:t>부문에</w:t>
      </w:r>
      <w:r w:rsidR="004465CB">
        <w:rPr>
          <w:rFonts w:ascii="맑은 고딕" w:eastAsia="맑은 고딕" w:hAnsi="맑은 고딕" w:cs="굴림" w:hint="eastAsia"/>
          <w:color w:val="000000"/>
          <w:kern w:val="0"/>
          <w:sz w:val="22"/>
        </w:rPr>
        <w:t>서</w:t>
      </w:r>
      <w:r w:rsidRPr="004D3B38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901D79">
        <w:rPr>
          <w:rFonts w:ascii="맑은 고딕" w:eastAsia="맑은 고딕" w:hAnsi="맑은 고딕" w:cs="굴림" w:hint="eastAsia"/>
          <w:color w:val="000000"/>
          <w:kern w:val="0"/>
          <w:sz w:val="22"/>
        </w:rPr>
        <w:t>각각</w:t>
      </w:r>
      <w:r w:rsidR="00916148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</w:t>
      </w:r>
      <w:r w:rsidR="00916148">
        <w:rPr>
          <w:rFonts w:ascii="맑은 고딕" w:eastAsia="맑은 고딕" w:hAnsi="맑은 고딕" w:cs="굴림"/>
          <w:color w:val="000000"/>
          <w:kern w:val="0"/>
          <w:sz w:val="22"/>
        </w:rPr>
        <w:t>1, 2</w:t>
      </w:r>
      <w:r w:rsidR="00916148">
        <w:rPr>
          <w:rFonts w:ascii="맑은 고딕" w:eastAsia="맑은 고딕" w:hAnsi="맑은 고딕" w:cs="굴림" w:hint="eastAsia"/>
          <w:color w:val="000000"/>
          <w:kern w:val="0"/>
          <w:sz w:val="22"/>
        </w:rPr>
        <w:t>위로</w:t>
      </w:r>
      <w:r w:rsidRPr="004D3B38">
        <w:rPr>
          <w:rFonts w:ascii="맑은 고딕" w:eastAsia="맑은 고딕" w:hAnsi="맑은 고딕" w:cs="굴림"/>
          <w:color w:val="000000"/>
          <w:kern w:val="0"/>
          <w:sz w:val="22"/>
        </w:rPr>
        <w:t xml:space="preserve"> 여행자와 현지인의 추천을 </w:t>
      </w:r>
      <w:r w:rsidR="00901D79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많이 </w:t>
      </w:r>
      <w:r w:rsidRPr="004D3B38">
        <w:rPr>
          <w:rFonts w:ascii="맑은 고딕" w:eastAsia="맑은 고딕" w:hAnsi="맑은 고딕" w:cs="굴림"/>
          <w:color w:val="000000"/>
          <w:kern w:val="0"/>
          <w:sz w:val="22"/>
        </w:rPr>
        <w:t>받았다. '캠핑∙야영' 부</w:t>
      </w:r>
      <w:r w:rsidR="004465CB">
        <w:rPr>
          <w:rFonts w:ascii="맑은 고딕" w:eastAsia="맑은 고딕" w:hAnsi="맑은 고딕" w:cs="굴림" w:hint="eastAsia"/>
          <w:color w:val="000000"/>
          <w:kern w:val="0"/>
          <w:sz w:val="22"/>
        </w:rPr>
        <w:t>문</w:t>
      </w:r>
      <w:r w:rsidRPr="004D3B38">
        <w:rPr>
          <w:rFonts w:ascii="맑은 고딕" w:eastAsia="맑은 고딕" w:hAnsi="맑은 고딕" w:cs="굴림"/>
          <w:color w:val="000000"/>
          <w:kern w:val="0"/>
          <w:sz w:val="22"/>
        </w:rPr>
        <w:t>에서는 수도권</w:t>
      </w:r>
      <w:r w:rsidR="00916148">
        <w:rPr>
          <w:rFonts w:ascii="맑은 고딕" w:eastAsia="맑은 고딕" w:hAnsi="맑은 고딕" w:cs="굴림" w:hint="eastAsia"/>
          <w:color w:val="000000"/>
          <w:kern w:val="0"/>
          <w:sz w:val="22"/>
        </w:rPr>
        <w:t>의</w:t>
      </w:r>
      <w:r w:rsidRPr="004D3B38">
        <w:rPr>
          <w:rFonts w:ascii="맑은 고딕" w:eastAsia="맑은 고딕" w:hAnsi="맑은 고딕" w:cs="굴림"/>
          <w:color w:val="000000"/>
          <w:kern w:val="0"/>
          <w:sz w:val="22"/>
        </w:rPr>
        <w:t xml:space="preserve"> 경기 연천</w:t>
      </w:r>
      <w:r w:rsidR="00901D79">
        <w:rPr>
          <w:rFonts w:ascii="맑은 고딕" w:eastAsia="맑은 고딕" w:hAnsi="맑은 고딕" w:cs="굴림" w:hint="eastAsia"/>
          <w:color w:val="000000"/>
          <w:kern w:val="0"/>
          <w:sz w:val="22"/>
        </w:rPr>
        <w:t>과</w:t>
      </w:r>
      <w:r w:rsidRPr="004D3B38">
        <w:rPr>
          <w:rFonts w:ascii="맑은 고딕" w:eastAsia="맑은 고딕" w:hAnsi="맑은 고딕" w:cs="굴림"/>
          <w:color w:val="000000"/>
          <w:kern w:val="0"/>
          <w:sz w:val="22"/>
        </w:rPr>
        <w:t xml:space="preserve"> 포천</w:t>
      </w:r>
      <w:r w:rsidR="00901D79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이 나란히 </w:t>
      </w:r>
      <w:r w:rsidR="00901D79">
        <w:rPr>
          <w:rFonts w:ascii="맑은 고딕" w:eastAsia="맑은 고딕" w:hAnsi="맑은 고딕" w:cs="굴림"/>
          <w:color w:val="000000"/>
          <w:kern w:val="0"/>
          <w:sz w:val="22"/>
        </w:rPr>
        <w:t>1,</w:t>
      </w:r>
      <w:r w:rsidRPr="004D3B38">
        <w:rPr>
          <w:rFonts w:ascii="맑은 고딕" w:eastAsia="맑은 고딕" w:hAnsi="맑은 고딕" w:cs="굴림"/>
          <w:color w:val="000000"/>
          <w:kern w:val="0"/>
          <w:sz w:val="22"/>
        </w:rPr>
        <w:t xml:space="preserve"> 2위를 차지했다. 충북 괴산</w:t>
      </w:r>
      <w:r w:rsidR="00916148">
        <w:rPr>
          <w:rFonts w:ascii="맑은 고딕" w:eastAsia="맑은 고딕" w:hAnsi="맑은 고딕" w:cs="굴림" w:hint="eastAsia"/>
          <w:color w:val="000000"/>
          <w:kern w:val="0"/>
          <w:sz w:val="22"/>
        </w:rPr>
        <w:t>,</w:t>
      </w:r>
      <w:r w:rsidR="00916148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916148">
        <w:rPr>
          <w:rFonts w:ascii="맑은 고딕" w:eastAsia="맑은 고딕" w:hAnsi="맑은 고딕" w:cs="굴림" w:hint="eastAsia"/>
          <w:color w:val="000000"/>
          <w:kern w:val="0"/>
          <w:sz w:val="22"/>
        </w:rPr>
        <w:t>경남 산청</w:t>
      </w:r>
      <w:r w:rsidR="00916148" w:rsidRPr="004D3B38">
        <w:rPr>
          <w:rFonts w:ascii="맑은 고딕" w:eastAsia="맑은 고딕" w:hAnsi="맑은 고딕" w:cs="굴림"/>
          <w:color w:val="000000"/>
          <w:kern w:val="0"/>
          <w:sz w:val="22"/>
        </w:rPr>
        <w:t>∙</w:t>
      </w:r>
      <w:r w:rsidR="00916148">
        <w:rPr>
          <w:rFonts w:ascii="맑은 고딕" w:eastAsia="맑은 고딕" w:hAnsi="맑은 고딕" w:cs="굴림" w:hint="eastAsia"/>
          <w:color w:val="000000"/>
          <w:kern w:val="0"/>
          <w:sz w:val="22"/>
        </w:rPr>
        <w:t>함양</w:t>
      </w:r>
      <w:r w:rsidRPr="004D3B38">
        <w:rPr>
          <w:rFonts w:ascii="맑은 고딕" w:eastAsia="맑은 고딕" w:hAnsi="맑은 고딕" w:cs="굴림"/>
          <w:color w:val="000000"/>
          <w:kern w:val="0"/>
          <w:sz w:val="22"/>
        </w:rPr>
        <w:t xml:space="preserve"> 3곳은 3개 부문 모두에서 상위 20위권에 올라 산림</w:t>
      </w:r>
      <w:r w:rsidR="00E861E5">
        <w:rPr>
          <w:rFonts w:ascii="맑은 고딕" w:eastAsia="맑은 고딕" w:hAnsi="맑은 고딕" w:cs="굴림" w:hint="eastAsia"/>
          <w:color w:val="000000"/>
          <w:kern w:val="0"/>
          <w:sz w:val="22"/>
        </w:rPr>
        <w:t>여행</w:t>
      </w:r>
      <w:r w:rsidRPr="004D3B38">
        <w:rPr>
          <w:rFonts w:ascii="맑은 고딕" w:eastAsia="맑은 고딕" w:hAnsi="맑은 고딕" w:cs="굴림"/>
          <w:color w:val="000000"/>
          <w:kern w:val="0"/>
          <w:sz w:val="22"/>
        </w:rPr>
        <w:t xml:space="preserve">자원 전반에 강점을 </w:t>
      </w:r>
      <w:r w:rsidR="00E861E5">
        <w:rPr>
          <w:rFonts w:ascii="맑은 고딕" w:eastAsia="맑은 고딕" w:hAnsi="맑은 고딕" w:cs="굴림" w:hint="eastAsia"/>
          <w:color w:val="000000"/>
          <w:kern w:val="0"/>
          <w:sz w:val="22"/>
        </w:rPr>
        <w:t>지니고 있었다.</w:t>
      </w:r>
    </w:p>
    <w:p w:rsidR="003103C2" w:rsidRDefault="001C5335" w:rsidP="00ED5C10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kern w:val="0"/>
          <w:sz w:val="22"/>
        </w:rPr>
      </w:pPr>
      <w:proofErr w:type="spellStart"/>
      <w:r w:rsidRPr="001C5335">
        <w:rPr>
          <w:rFonts w:ascii="맑은 고딕" w:eastAsia="맑은 고딕" w:hAnsi="맑은 고딕" w:cs="굴림" w:hint="eastAsia"/>
          <w:kern w:val="0"/>
          <w:sz w:val="22"/>
        </w:rPr>
        <w:t>데이터융복합</w:t>
      </w:r>
      <w:proofErr w:type="spellEnd"/>
      <w:r w:rsidRPr="001C5335">
        <w:rPr>
          <w:rFonts w:ascii="맑은 고딕" w:eastAsia="맑은 고딕" w:hAnsi="맑은 고딕" w:cs="굴림"/>
          <w:kern w:val="0"/>
          <w:sz w:val="22"/>
        </w:rPr>
        <w:t xml:space="preserve">∙소비자리서치 전문 연구기관 </w:t>
      </w:r>
      <w:proofErr w:type="spellStart"/>
      <w:r w:rsidRPr="001C5335">
        <w:rPr>
          <w:rFonts w:ascii="맑은 고딕" w:eastAsia="맑은 고딕" w:hAnsi="맑은 고딕" w:cs="굴림"/>
          <w:kern w:val="0"/>
          <w:sz w:val="22"/>
        </w:rPr>
        <w:t>컨슈머인사이트가</w:t>
      </w:r>
      <w:proofErr w:type="spellEnd"/>
      <w:r w:rsidRPr="001C5335">
        <w:rPr>
          <w:rFonts w:ascii="맑은 고딕" w:eastAsia="맑은 고딕" w:hAnsi="맑은 고딕" w:cs="굴림"/>
          <w:kern w:val="0"/>
          <w:sz w:val="22"/>
        </w:rPr>
        <w:t xml:space="preserve"> 실시한 '2021 여행자·현지인의 국내 여행지 평가 및 추천 조사'에서 여행자와 현지인(연고자 포함) 6만9612명에게 해당 지역에서 기대하거나 추천할 만한 지역 관광자원을 묻고, </w:t>
      </w:r>
      <w:r w:rsidR="00993885" w:rsidRPr="00E23BB6">
        <w:rPr>
          <w:rFonts w:ascii="맑은 고딕" w:eastAsia="맑은 고딕" w:hAnsi="맑은 고딕" w:cs="굴림"/>
          <w:kern w:val="0"/>
          <w:sz w:val="22"/>
        </w:rPr>
        <w:t>59개</w:t>
      </w:r>
      <w:r w:rsidR="00993885" w:rsidRPr="001C5335"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993885">
        <w:rPr>
          <w:rFonts w:ascii="맑은 고딕" w:eastAsia="맑은 고딕" w:hAnsi="맑은 고딕" w:cs="굴림" w:hint="eastAsia"/>
          <w:kern w:val="0"/>
          <w:sz w:val="22"/>
        </w:rPr>
        <w:t xml:space="preserve">부문 </w:t>
      </w:r>
      <w:r w:rsidR="00993885" w:rsidRPr="001C5335">
        <w:rPr>
          <w:rFonts w:ascii="맑은 고딕" w:eastAsia="맑은 고딕" w:hAnsi="맑은 고딕" w:cs="굴림"/>
          <w:kern w:val="0"/>
          <w:sz w:val="22"/>
        </w:rPr>
        <w:t>관광자원 중</w:t>
      </w:r>
      <w:r w:rsidRPr="001C5335">
        <w:rPr>
          <w:rFonts w:ascii="맑은 고딕" w:eastAsia="맑은 고딕" w:hAnsi="맑은 고딕" w:cs="굴림"/>
          <w:kern w:val="0"/>
          <w:sz w:val="22"/>
        </w:rPr>
        <w:t xml:space="preserve"> '산'과 연관된 3개 부문(△산∙계곡 △등산 △캠핑∙야영)에 대한 추천 결과를 집계했다.</w:t>
      </w:r>
    </w:p>
    <w:p w:rsidR="00415C19" w:rsidRPr="00993885" w:rsidRDefault="00415C19" w:rsidP="00415C19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</w:p>
    <w:p w:rsidR="00C2745F" w:rsidRPr="00C2745F" w:rsidRDefault="00415C19" w:rsidP="00C2745F">
      <w:pPr>
        <w:pStyle w:val="a7"/>
        <w:numPr>
          <w:ilvl w:val="0"/>
          <w:numId w:val="9"/>
        </w:numPr>
        <w:spacing w:before="120" w:after="0" w:line="240" w:lineRule="auto"/>
        <w:ind w:leftChars="0"/>
        <w:textAlignment w:val="baseline"/>
        <w:rPr>
          <w:rFonts w:ascii="맑은 고딕" w:eastAsia="맑은 고딕" w:hAnsi="맑은 고딕" w:cs="굴림"/>
          <w:b/>
          <w:color w:val="000000"/>
          <w:kern w:val="0"/>
          <w:sz w:val="22"/>
        </w:rPr>
      </w:pPr>
      <w:r w:rsidRPr="005D3C6C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산림에 특화된 내륙 산악지역 주류</w:t>
      </w:r>
    </w:p>
    <w:p w:rsidR="00C2745F" w:rsidRPr="001C5335" w:rsidRDefault="00C2745F" w:rsidP="00C2745F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1C5335">
        <w:rPr>
          <w:rFonts w:ascii="맑은 고딕" w:eastAsia="맑은 고딕" w:hAnsi="맑은 고딕" w:cs="굴림" w:hint="eastAsia"/>
          <w:color w:val="000000"/>
          <w:kern w:val="0"/>
          <w:sz w:val="22"/>
        </w:rPr>
        <w:t>산</w:t>
      </w:r>
      <w:r w:rsidRPr="001C5335">
        <w:rPr>
          <w:rFonts w:ascii="맑은 고딕" w:eastAsia="맑은 고딕" w:hAnsi="맑은 고딕" w:cs="굴림"/>
          <w:color w:val="000000"/>
          <w:kern w:val="0"/>
          <w:sz w:val="22"/>
        </w:rPr>
        <w:t xml:space="preserve">∙계곡 부문에서 추천율이 가장 높은 </w:t>
      </w:r>
      <w:proofErr w:type="spellStart"/>
      <w:r w:rsidRPr="001C5335">
        <w:rPr>
          <w:rFonts w:ascii="맑은 고딕" w:eastAsia="맑은 고딕" w:hAnsi="맑은 고딕" w:cs="굴림"/>
          <w:color w:val="000000"/>
          <w:kern w:val="0"/>
          <w:sz w:val="22"/>
        </w:rPr>
        <w:t>기초지자체</w:t>
      </w:r>
      <w:proofErr w:type="spellEnd"/>
      <w:r w:rsidRPr="001C5335">
        <w:rPr>
          <w:rFonts w:ascii="맑은 고딕" w:eastAsia="맑은 고딕" w:hAnsi="맑은 고딕" w:cs="굴림"/>
          <w:color w:val="000000"/>
          <w:kern w:val="0"/>
          <w:sz w:val="22"/>
        </w:rPr>
        <w:t>(</w:t>
      </w:r>
      <w:proofErr w:type="spellStart"/>
      <w:r w:rsidRPr="001C5335">
        <w:rPr>
          <w:rFonts w:ascii="맑은 고딕" w:eastAsia="맑은 고딕" w:hAnsi="맑은 고딕" w:cs="굴림"/>
          <w:color w:val="000000"/>
          <w:kern w:val="0"/>
          <w:sz w:val="22"/>
        </w:rPr>
        <w:t>시군구</w:t>
      </w:r>
      <w:proofErr w:type="spellEnd"/>
      <w:r w:rsidRPr="001C5335">
        <w:rPr>
          <w:rFonts w:ascii="맑은 고딕" w:eastAsia="맑은 고딕" w:hAnsi="맑은 고딕" w:cs="굴림"/>
          <w:color w:val="000000"/>
          <w:kern w:val="0"/>
          <w:sz w:val="22"/>
        </w:rPr>
        <w:t>)는 △경북 청송(86%)이었으며 그 다음은 △전남 구례(81%)였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다.</w:t>
      </w:r>
      <w:r w:rsidRPr="001C5335">
        <w:rPr>
          <w:rFonts w:ascii="맑은 고딕" w:eastAsia="맑은 고딕" w:hAnsi="맑은 고딕" w:cs="굴림"/>
          <w:color w:val="000000"/>
          <w:kern w:val="0"/>
          <w:sz w:val="22"/>
        </w:rPr>
        <w:t xml:space="preserve"> △경북 영양 △충북 괴산 △경남 산청이 나란히 77%로 5위권에 들었다.</w:t>
      </w:r>
      <w:r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대체로 태백산맥(설악산</w:t>
      </w:r>
      <w:r w:rsidRPr="004D3B38">
        <w:rPr>
          <w:rFonts w:ascii="맑은 고딕" w:eastAsia="맑은 고딕" w:hAnsi="맑은 고딕" w:cs="굴림"/>
          <w:color w:val="000000"/>
          <w:kern w:val="0"/>
          <w:sz w:val="22"/>
        </w:rPr>
        <w:t>∙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태백산</w:t>
      </w:r>
      <w:r>
        <w:rPr>
          <w:rFonts w:ascii="맑은 고딕" w:eastAsia="맑은 고딕" w:hAnsi="맑은 고딕" w:cs="굴림"/>
          <w:color w:val="000000"/>
          <w:kern w:val="0"/>
          <w:sz w:val="22"/>
        </w:rPr>
        <w:t>)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과 소백산맥(</w:t>
      </w:r>
      <w:proofErr w:type="spellStart"/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가야산</w:t>
      </w:r>
      <w:proofErr w:type="spellEnd"/>
      <w:r w:rsidRPr="004D3B38">
        <w:rPr>
          <w:rFonts w:ascii="맑은 고딕" w:eastAsia="맑은 고딕" w:hAnsi="맑은 고딕" w:cs="굴림"/>
          <w:color w:val="000000"/>
          <w:kern w:val="0"/>
          <w:sz w:val="22"/>
        </w:rPr>
        <w:t>∙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지리산</w:t>
      </w:r>
      <w:r>
        <w:rPr>
          <w:rFonts w:ascii="맑은 고딕" w:eastAsia="맑은 고딕" w:hAnsi="맑은 고딕" w:cs="굴림"/>
          <w:color w:val="000000"/>
          <w:kern w:val="0"/>
          <w:sz w:val="22"/>
        </w:rPr>
        <w:t>)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을 중심으로 분포한 내륙 산악지역이다</w:t>
      </w:r>
      <w:r w:rsidRPr="001C5335">
        <w:rPr>
          <w:rFonts w:ascii="맑은 고딕" w:eastAsia="맑은 고딕" w:hAnsi="맑은 고딕" w:cs="굴림"/>
          <w:b/>
          <w:color w:val="000000"/>
          <w:kern w:val="0"/>
          <w:sz w:val="22"/>
        </w:rPr>
        <w:t>[그림]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.</w:t>
      </w:r>
    </w:p>
    <w:p w:rsidR="00C2745F" w:rsidRDefault="00C11B00" w:rsidP="00C2745F">
      <w:pPr>
        <w:spacing w:before="120" w:after="0" w:line="240" w:lineRule="auto"/>
        <w:ind w:firstLine="200"/>
        <w:jc w:val="center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>
        <w:rPr>
          <w:rFonts w:ascii="맑은 고딕" w:eastAsia="맑은 고딕" w:hAnsi="맑은 고딕" w:cs="굴림"/>
          <w:noProof/>
          <w:color w:val="000000"/>
          <w:kern w:val="0"/>
          <w:sz w:val="22"/>
        </w:rPr>
        <w:lastRenderedPageBreak/>
        <w:drawing>
          <wp:inline distT="0" distB="0" distL="0" distR="0">
            <wp:extent cx="5854275" cy="47628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75" cy="47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E2" w:rsidRDefault="005C07E2" w:rsidP="00C2745F">
      <w:pPr>
        <w:spacing w:before="120" w:after="0" w:line="240" w:lineRule="auto"/>
        <w:ind w:firstLine="200"/>
        <w:jc w:val="center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</w:p>
    <w:p w:rsidR="005C07E2" w:rsidRPr="00FA004F" w:rsidRDefault="005C07E2" w:rsidP="005C07E2">
      <w:pPr>
        <w:pStyle w:val="a7"/>
        <w:numPr>
          <w:ilvl w:val="0"/>
          <w:numId w:val="9"/>
        </w:numPr>
        <w:spacing w:before="120" w:after="0" w:line="240" w:lineRule="auto"/>
        <w:ind w:leftChars="0"/>
        <w:textAlignment w:val="baseline"/>
        <w:rPr>
          <w:rFonts w:ascii="맑은 고딕" w:eastAsia="맑은 고딕" w:hAnsi="맑은 고딕" w:cs="굴림"/>
          <w:b/>
          <w:kern w:val="0"/>
          <w:sz w:val="22"/>
        </w:rPr>
      </w:pPr>
      <w:r w:rsidRPr="00FA004F">
        <w:rPr>
          <w:rFonts w:ascii="맑은 고딕" w:eastAsia="맑은 고딕" w:hAnsi="맑은 고딕" w:cs="굴림" w:hint="eastAsia"/>
          <w:b/>
          <w:kern w:val="0"/>
          <w:sz w:val="22"/>
        </w:rPr>
        <w:t>산</w:t>
      </w:r>
      <w:r w:rsidRPr="00FA004F">
        <w:rPr>
          <w:rFonts w:ascii="맑은 고딕" w:eastAsia="맑은 고딕" w:hAnsi="맑은 고딕" w:cs="굴림"/>
          <w:b/>
          <w:kern w:val="0"/>
          <w:sz w:val="22"/>
        </w:rPr>
        <w:t>∙</w:t>
      </w:r>
      <w:r w:rsidRPr="00FA004F">
        <w:rPr>
          <w:rFonts w:ascii="맑은 고딕" w:eastAsia="맑은 고딕" w:hAnsi="맑은 고딕" w:cs="굴림" w:hint="eastAsia"/>
          <w:b/>
          <w:kern w:val="0"/>
          <w:sz w:val="22"/>
        </w:rPr>
        <w:t>계곡</w:t>
      </w:r>
      <w:r w:rsidRPr="00FA004F">
        <w:rPr>
          <w:rFonts w:ascii="맑은 고딕" w:eastAsia="맑은 고딕" w:hAnsi="맑은 고딕" w:cs="굴림"/>
          <w:b/>
          <w:kern w:val="0"/>
          <w:sz w:val="22"/>
        </w:rPr>
        <w:t xml:space="preserve"> </w:t>
      </w:r>
      <w:r w:rsidRPr="00FA004F">
        <w:rPr>
          <w:rFonts w:ascii="맑은 고딕" w:eastAsia="맑은 고딕" w:hAnsi="맑은 고딕" w:cs="굴림" w:hint="eastAsia"/>
          <w:b/>
          <w:kern w:val="0"/>
          <w:sz w:val="22"/>
        </w:rPr>
        <w:t>추천</w:t>
      </w:r>
      <w:r w:rsidRPr="00FA004F">
        <w:rPr>
          <w:rFonts w:ascii="맑은 고딕" w:eastAsia="맑은 고딕" w:hAnsi="맑은 고딕" w:cs="굴림"/>
          <w:b/>
          <w:kern w:val="0"/>
          <w:sz w:val="22"/>
        </w:rPr>
        <w:t xml:space="preserve"> </w:t>
      </w:r>
      <w:r w:rsidRPr="00FA004F">
        <w:rPr>
          <w:rFonts w:ascii="맑은 고딕" w:eastAsia="맑은 고딕" w:hAnsi="맑은 고딕" w:cs="굴림" w:hint="eastAsia"/>
          <w:b/>
          <w:kern w:val="0"/>
          <w:sz w:val="22"/>
        </w:rPr>
        <w:t>여행지,</w:t>
      </w:r>
      <w:r w:rsidRPr="00FA004F">
        <w:rPr>
          <w:rFonts w:ascii="맑은 고딕" w:eastAsia="맑은 고딕" w:hAnsi="맑은 고딕" w:cs="굴림"/>
          <w:b/>
          <w:kern w:val="0"/>
          <w:sz w:val="22"/>
        </w:rPr>
        <w:t xml:space="preserve"> </w:t>
      </w:r>
      <w:r w:rsidRPr="00FA004F">
        <w:rPr>
          <w:rFonts w:ascii="맑은 고딕" w:eastAsia="맑은 고딕" w:hAnsi="맑은 고딕" w:cs="굴림" w:hint="eastAsia"/>
          <w:b/>
          <w:kern w:val="0"/>
          <w:sz w:val="22"/>
        </w:rPr>
        <w:t>등산에서도 상위권 올라</w:t>
      </w:r>
    </w:p>
    <w:p w:rsidR="00993885" w:rsidRPr="00204853" w:rsidRDefault="00993885" w:rsidP="00993885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1C5335">
        <w:rPr>
          <w:rFonts w:ascii="맑은 고딕" w:eastAsia="맑은 고딕" w:hAnsi="맑은 고딕" w:cs="굴림" w:hint="eastAsia"/>
          <w:color w:val="000000"/>
          <w:kern w:val="0"/>
          <w:sz w:val="22"/>
        </w:rPr>
        <w:t>등산</w:t>
      </w:r>
      <w:r w:rsidR="005C07E2">
        <w:rPr>
          <w:rFonts w:ascii="맑은 고딕" w:eastAsia="맑은 고딕" w:hAnsi="맑은 고딕" w:cs="굴림" w:hint="eastAsia"/>
          <w:color w:val="000000"/>
          <w:kern w:val="0"/>
          <w:sz w:val="22"/>
        </w:rPr>
        <w:t>은</w:t>
      </w:r>
      <w:r w:rsidRPr="001C5335">
        <w:rPr>
          <w:rFonts w:ascii="맑은 고딕" w:eastAsia="맑은 고딕" w:hAnsi="맑은 고딕" w:cs="굴림"/>
          <w:color w:val="000000"/>
          <w:kern w:val="0"/>
          <w:sz w:val="22"/>
        </w:rPr>
        <w:t xml:space="preserve"> △경북 청송(47%) △전남 구례(43%)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가 최상위권에 올랐고</w:t>
      </w:r>
      <w:r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그 뒤로는 </w:t>
      </w:r>
      <w:r w:rsidRPr="001C5335">
        <w:rPr>
          <w:rFonts w:ascii="맑은 고딕" w:eastAsia="맑은 고딕" w:hAnsi="맑은 고딕" w:cs="굴림"/>
          <w:color w:val="000000"/>
          <w:kern w:val="0"/>
          <w:sz w:val="22"/>
        </w:rPr>
        <w:t>△강원 태백 △경남 함양(</w:t>
      </w:r>
      <w:r w:rsidR="004B1A15">
        <w:rPr>
          <w:rFonts w:ascii="맑은 고딕" w:eastAsia="맑은 고딕" w:hAnsi="맑은 고딕" w:cs="굴림" w:hint="eastAsia"/>
          <w:color w:val="000000"/>
          <w:kern w:val="0"/>
          <w:sz w:val="22"/>
        </w:rPr>
        <w:t>각각</w:t>
      </w:r>
      <w:r w:rsidRPr="001C5335">
        <w:rPr>
          <w:rFonts w:ascii="맑은 고딕" w:eastAsia="맑은 고딕" w:hAnsi="맑은 고딕" w:cs="굴림"/>
          <w:color w:val="000000"/>
          <w:kern w:val="0"/>
          <w:sz w:val="22"/>
        </w:rPr>
        <w:t xml:space="preserve"> 42%) △전북 장수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(</w:t>
      </w:r>
      <w:r>
        <w:rPr>
          <w:rFonts w:ascii="맑은 고딕" w:eastAsia="맑은 고딕" w:hAnsi="맑은 고딕" w:cs="굴림"/>
          <w:color w:val="000000"/>
          <w:kern w:val="0"/>
          <w:sz w:val="22"/>
        </w:rPr>
        <w:t>40%)</w:t>
      </w:r>
      <w:r w:rsidRPr="001C5335">
        <w:rPr>
          <w:rFonts w:ascii="맑은 고딕" w:eastAsia="맑은 고딕" w:hAnsi="맑은 고딕" w:cs="굴림"/>
          <w:color w:val="000000"/>
          <w:kern w:val="0"/>
          <w:sz w:val="22"/>
        </w:rPr>
        <w:t xml:space="preserve"> 순이었다</w:t>
      </w:r>
      <w:r>
        <w:rPr>
          <w:rFonts w:ascii="맑은 고딕" w:eastAsia="맑은 고딕" w:hAnsi="맑은 고딕" w:cs="굴림"/>
          <w:color w:val="000000"/>
          <w:kern w:val="0"/>
          <w:sz w:val="22"/>
        </w:rPr>
        <w:t xml:space="preserve">. 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상위 </w:t>
      </w:r>
      <w:r>
        <w:rPr>
          <w:rFonts w:ascii="맑은 고딕" w:eastAsia="맑은 고딕" w:hAnsi="맑은 고딕" w:cs="굴림"/>
          <w:color w:val="000000"/>
          <w:kern w:val="0"/>
          <w:sz w:val="22"/>
        </w:rPr>
        <w:t>20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위 내 지자체 </w:t>
      </w:r>
      <w:r w:rsidRPr="00204853">
        <w:rPr>
          <w:rFonts w:ascii="맑은 고딕" w:eastAsia="맑은 고딕" w:hAnsi="맑은 고딕" w:cs="굴림" w:hint="eastAsia"/>
          <w:kern w:val="0"/>
          <w:sz w:val="22"/>
        </w:rPr>
        <w:t xml:space="preserve">중 청송과 구례를 포함해 절반이 넘는 </w:t>
      </w:r>
      <w:r w:rsidRPr="00204853">
        <w:rPr>
          <w:rFonts w:ascii="맑은 고딕" w:eastAsia="맑은 고딕" w:hAnsi="맑은 고딕" w:cs="굴림"/>
          <w:kern w:val="0"/>
          <w:sz w:val="22"/>
        </w:rPr>
        <w:t>11</w:t>
      </w:r>
      <w:r w:rsidRPr="00204853">
        <w:rPr>
          <w:rFonts w:ascii="맑은 고딕" w:eastAsia="맑은 고딕" w:hAnsi="맑은 고딕" w:cs="굴림" w:hint="eastAsia"/>
          <w:kern w:val="0"/>
          <w:sz w:val="22"/>
        </w:rPr>
        <w:t>개 지역*은</w:t>
      </w:r>
      <w:r w:rsidRPr="00204853">
        <w:rPr>
          <w:rFonts w:ascii="맑은 고딕" w:eastAsia="맑은 고딕" w:hAnsi="맑은 고딕" w:cs="굴림"/>
          <w:kern w:val="0"/>
          <w:sz w:val="22"/>
        </w:rPr>
        <w:t xml:space="preserve"> ‘</w:t>
      </w:r>
      <w:r w:rsidRPr="00204853">
        <w:rPr>
          <w:rFonts w:ascii="맑은 고딕" w:eastAsia="맑은 고딕" w:hAnsi="맑은 고딕" w:cs="굴림" w:hint="eastAsia"/>
          <w:kern w:val="0"/>
          <w:sz w:val="22"/>
        </w:rPr>
        <w:t>산</w:t>
      </w:r>
      <w:r w:rsidRPr="00204853">
        <w:rPr>
          <w:rFonts w:ascii="맑은 고딕" w:eastAsia="맑은 고딕" w:hAnsi="맑은 고딕" w:cs="굴림"/>
          <w:kern w:val="0"/>
          <w:sz w:val="22"/>
        </w:rPr>
        <w:t>∙</w:t>
      </w:r>
      <w:r w:rsidRPr="00204853">
        <w:rPr>
          <w:rFonts w:ascii="맑은 고딕" w:eastAsia="맑은 고딕" w:hAnsi="맑은 고딕" w:cs="굴림" w:hint="eastAsia"/>
          <w:kern w:val="0"/>
          <w:sz w:val="22"/>
        </w:rPr>
        <w:t>계곡</w:t>
      </w:r>
      <w:r w:rsidRPr="00204853">
        <w:rPr>
          <w:rFonts w:ascii="맑은 고딕" w:eastAsia="맑은 고딕" w:hAnsi="맑은 고딕" w:cs="굴림"/>
          <w:kern w:val="0"/>
          <w:sz w:val="22"/>
        </w:rPr>
        <w:t>’</w:t>
      </w:r>
      <w:r w:rsidRPr="00204853">
        <w:rPr>
          <w:rFonts w:ascii="맑은 고딕" w:eastAsia="맑은 고딕" w:hAnsi="맑은 고딕" w:cs="굴림" w:hint="eastAsia"/>
          <w:kern w:val="0"/>
          <w:sz w:val="22"/>
        </w:rPr>
        <w:t xml:space="preserve"> 부문에서도 </w:t>
      </w:r>
      <w:r w:rsidRPr="00204853">
        <w:rPr>
          <w:rFonts w:ascii="맑은 고딕" w:eastAsia="맑은 고딕" w:hAnsi="맑은 고딕" w:cs="굴림"/>
          <w:kern w:val="0"/>
          <w:sz w:val="22"/>
        </w:rPr>
        <w:t>20</w:t>
      </w:r>
      <w:r w:rsidRPr="00204853">
        <w:rPr>
          <w:rFonts w:ascii="맑은 고딕" w:eastAsia="맑은 고딕" w:hAnsi="맑은 고딕" w:cs="굴림" w:hint="eastAsia"/>
          <w:kern w:val="0"/>
          <w:sz w:val="22"/>
        </w:rPr>
        <w:t xml:space="preserve">위 안에 들어 </w:t>
      </w:r>
      <w:r w:rsidRPr="00204853">
        <w:rPr>
          <w:rFonts w:ascii="맑은 고딕" w:eastAsia="맑은 고딕" w:hAnsi="맑은 고딕" w:cs="굴림"/>
          <w:kern w:val="0"/>
          <w:sz w:val="22"/>
        </w:rPr>
        <w:t>2</w:t>
      </w:r>
      <w:r w:rsidRPr="00204853">
        <w:rPr>
          <w:rFonts w:ascii="맑은 고딕" w:eastAsia="맑은 고딕" w:hAnsi="맑은 고딕" w:cs="굴림" w:hint="eastAsia"/>
          <w:kern w:val="0"/>
          <w:sz w:val="22"/>
        </w:rPr>
        <w:t xml:space="preserve">개 부문의 </w:t>
      </w:r>
      <w:r w:rsidR="007A342F" w:rsidRPr="00204853">
        <w:rPr>
          <w:rFonts w:ascii="맑은 고딕" w:eastAsia="맑은 고딕" w:hAnsi="맑은 고딕" w:cs="굴림" w:hint="eastAsia"/>
          <w:kern w:val="0"/>
          <w:sz w:val="22"/>
        </w:rPr>
        <w:t xml:space="preserve">상호 </w:t>
      </w:r>
      <w:r w:rsidRPr="00204853">
        <w:rPr>
          <w:rFonts w:ascii="맑은 고딕" w:eastAsia="맑은 고딕" w:hAnsi="맑은 고딕" w:cs="굴림" w:hint="eastAsia"/>
          <w:kern w:val="0"/>
          <w:sz w:val="22"/>
        </w:rPr>
        <w:t>연관성이 높</w:t>
      </w:r>
      <w:r w:rsidR="007A342F" w:rsidRPr="00204853">
        <w:rPr>
          <w:rFonts w:ascii="맑은 고딕" w:eastAsia="맑은 고딕" w:hAnsi="맑은 고딕" w:cs="굴림" w:hint="eastAsia"/>
          <w:kern w:val="0"/>
          <w:sz w:val="22"/>
        </w:rPr>
        <w:t>다는</w:t>
      </w:r>
      <w:r w:rsidRPr="00204853">
        <w:rPr>
          <w:rFonts w:ascii="맑은 고딕" w:eastAsia="맑은 고딕" w:hAnsi="맑은 고딕" w:cs="굴림" w:hint="eastAsia"/>
          <w:kern w:val="0"/>
          <w:sz w:val="22"/>
        </w:rPr>
        <w:t xml:space="preserve"> 특징이 있었다</w:t>
      </w:r>
      <w:r w:rsidRPr="00204853">
        <w:rPr>
          <w:rFonts w:ascii="맑은 고딕" w:eastAsia="맑은 고딕" w:hAnsi="맑은 고딕" w:cs="굴림"/>
          <w:b/>
          <w:kern w:val="0"/>
          <w:sz w:val="22"/>
        </w:rPr>
        <w:t>[첨부 1]</w:t>
      </w:r>
      <w:r w:rsidRPr="00204853">
        <w:rPr>
          <w:rFonts w:ascii="맑은 고딕" w:eastAsia="맑은 고딕" w:hAnsi="맑은 고딕" w:cs="굴림"/>
          <w:kern w:val="0"/>
          <w:sz w:val="22"/>
        </w:rPr>
        <w:t>.</w:t>
      </w:r>
    </w:p>
    <w:p w:rsidR="00993885" w:rsidRPr="004376FE" w:rsidRDefault="00993885" w:rsidP="00993885">
      <w:pPr>
        <w:spacing w:before="120" w:after="0" w:line="240" w:lineRule="auto"/>
        <w:ind w:firstLine="200"/>
        <w:textAlignment w:val="baseline"/>
        <w:rPr>
          <w:rFonts w:ascii="돋움" w:eastAsia="돋움" w:hAnsi="돋움" w:cs="굴림"/>
          <w:color w:val="000000"/>
          <w:kern w:val="0"/>
          <w:szCs w:val="20"/>
        </w:rPr>
      </w:pPr>
      <w:r w:rsidRPr="004376FE">
        <w:rPr>
          <w:rFonts w:ascii="돋움" w:eastAsia="돋움" w:hAnsi="돋움" w:cs="굴림"/>
          <w:color w:val="000000"/>
          <w:kern w:val="0"/>
          <w:szCs w:val="20"/>
        </w:rPr>
        <w:t>*</w:t>
      </w:r>
      <w:r w:rsidRPr="004376FE">
        <w:rPr>
          <w:rFonts w:ascii="돋움" w:eastAsia="돋움" w:hAnsi="돋움" w:cs="굴림" w:hint="eastAsia"/>
          <w:color w:val="000000"/>
          <w:kern w:val="0"/>
          <w:szCs w:val="20"/>
        </w:rPr>
        <w:t>청송</w:t>
      </w:r>
      <w:r w:rsidRPr="004376FE">
        <w:rPr>
          <w:rFonts w:ascii="돋움" w:eastAsia="돋움" w:hAnsi="돋움" w:cs="Calibri"/>
          <w:color w:val="000000"/>
          <w:kern w:val="0"/>
          <w:szCs w:val="20"/>
        </w:rPr>
        <w:t>∙</w:t>
      </w:r>
      <w:r w:rsidRPr="004376FE">
        <w:rPr>
          <w:rFonts w:ascii="돋움" w:eastAsia="돋움" w:hAnsi="돋움" w:cs="굴림" w:hint="eastAsia"/>
          <w:color w:val="000000"/>
          <w:kern w:val="0"/>
          <w:szCs w:val="20"/>
        </w:rPr>
        <w:t>봉화</w:t>
      </w:r>
      <w:r w:rsidRPr="004376FE">
        <w:rPr>
          <w:rFonts w:ascii="돋움" w:eastAsia="돋움" w:hAnsi="돋움" w:cs="Calibri"/>
          <w:color w:val="000000"/>
          <w:kern w:val="0"/>
          <w:szCs w:val="20"/>
        </w:rPr>
        <w:t>∙</w:t>
      </w:r>
      <w:r w:rsidRPr="004376FE">
        <w:rPr>
          <w:rFonts w:ascii="돋움" w:eastAsia="돋움" w:hAnsi="돋움" w:cs="Calibri" w:hint="eastAsia"/>
          <w:color w:val="000000"/>
          <w:kern w:val="0"/>
          <w:szCs w:val="20"/>
        </w:rPr>
        <w:t>문경(이상 경북</w:t>
      </w:r>
      <w:r w:rsidRPr="004376FE">
        <w:rPr>
          <w:rFonts w:ascii="돋움" w:eastAsia="돋움" w:hAnsi="돋움" w:cs="Calibri"/>
          <w:color w:val="000000"/>
          <w:kern w:val="0"/>
          <w:szCs w:val="20"/>
        </w:rPr>
        <w:t>)</w:t>
      </w:r>
      <w:r w:rsidRPr="004376FE">
        <w:rPr>
          <w:rFonts w:ascii="돋움" w:eastAsia="돋움" w:hAnsi="돋움" w:cs="Calibri" w:hint="eastAsia"/>
          <w:color w:val="000000"/>
          <w:kern w:val="0"/>
          <w:szCs w:val="20"/>
        </w:rPr>
        <w:t>,</w:t>
      </w:r>
      <w:r w:rsidRPr="004376FE">
        <w:rPr>
          <w:rFonts w:ascii="돋움" w:eastAsia="돋움" w:hAnsi="돋움" w:cs="Calibri"/>
          <w:color w:val="000000"/>
          <w:kern w:val="0"/>
          <w:szCs w:val="20"/>
        </w:rPr>
        <w:t xml:space="preserve"> </w:t>
      </w:r>
      <w:r w:rsidRPr="004376FE">
        <w:rPr>
          <w:rFonts w:ascii="돋움" w:eastAsia="돋움" w:hAnsi="돋움" w:cs="Calibri" w:hint="eastAsia"/>
          <w:color w:val="000000"/>
          <w:kern w:val="0"/>
          <w:szCs w:val="20"/>
        </w:rPr>
        <w:t>산청</w:t>
      </w:r>
      <w:r w:rsidRPr="004376FE">
        <w:rPr>
          <w:rFonts w:ascii="돋움" w:eastAsia="돋움" w:hAnsi="돋움" w:cs="Calibri"/>
          <w:color w:val="000000"/>
          <w:kern w:val="0"/>
          <w:szCs w:val="20"/>
        </w:rPr>
        <w:t>∙</w:t>
      </w:r>
      <w:r w:rsidRPr="004376FE">
        <w:rPr>
          <w:rFonts w:ascii="돋움" w:eastAsia="돋움" w:hAnsi="돋움" w:cs="Calibri" w:hint="eastAsia"/>
          <w:color w:val="000000"/>
          <w:kern w:val="0"/>
          <w:szCs w:val="20"/>
        </w:rPr>
        <w:t>함양(이상 경남</w:t>
      </w:r>
      <w:r w:rsidRPr="004376FE">
        <w:rPr>
          <w:rFonts w:ascii="돋움" w:eastAsia="돋움" w:hAnsi="돋움" w:cs="Calibri"/>
          <w:color w:val="000000"/>
          <w:kern w:val="0"/>
          <w:szCs w:val="20"/>
        </w:rPr>
        <w:t>)</w:t>
      </w:r>
      <w:r w:rsidRPr="004376FE">
        <w:rPr>
          <w:rFonts w:ascii="돋움" w:eastAsia="돋움" w:hAnsi="돋움" w:cs="Calibri" w:hint="eastAsia"/>
          <w:color w:val="000000"/>
          <w:kern w:val="0"/>
          <w:szCs w:val="20"/>
        </w:rPr>
        <w:t>,</w:t>
      </w:r>
      <w:r w:rsidRPr="004376FE">
        <w:rPr>
          <w:rFonts w:ascii="돋움" w:eastAsia="돋움" w:hAnsi="돋움" w:cs="Calibri"/>
          <w:color w:val="000000"/>
          <w:kern w:val="0"/>
          <w:szCs w:val="20"/>
        </w:rPr>
        <w:t xml:space="preserve"> </w:t>
      </w:r>
      <w:r w:rsidRPr="004376FE">
        <w:rPr>
          <w:rFonts w:ascii="돋움" w:eastAsia="돋움" w:hAnsi="돋움" w:cs="Calibri" w:hint="eastAsia"/>
          <w:color w:val="000000"/>
          <w:kern w:val="0"/>
          <w:szCs w:val="20"/>
        </w:rPr>
        <w:t>괴산</w:t>
      </w:r>
      <w:r w:rsidRPr="004376FE">
        <w:rPr>
          <w:rFonts w:ascii="돋움" w:eastAsia="돋움" w:hAnsi="돋움" w:cs="Calibri"/>
          <w:color w:val="000000"/>
          <w:kern w:val="0"/>
          <w:szCs w:val="20"/>
        </w:rPr>
        <w:t>∙</w:t>
      </w:r>
      <w:r w:rsidRPr="004376FE">
        <w:rPr>
          <w:rFonts w:ascii="돋움" w:eastAsia="돋움" w:hAnsi="돋움" w:cs="Calibri" w:hint="eastAsia"/>
          <w:color w:val="000000"/>
          <w:kern w:val="0"/>
          <w:szCs w:val="20"/>
        </w:rPr>
        <w:t>보은(이상 충북</w:t>
      </w:r>
      <w:r w:rsidRPr="004376FE">
        <w:rPr>
          <w:rFonts w:ascii="돋움" w:eastAsia="돋움" w:hAnsi="돋움" w:cs="Calibri"/>
          <w:color w:val="000000"/>
          <w:kern w:val="0"/>
          <w:szCs w:val="20"/>
        </w:rPr>
        <w:t>)</w:t>
      </w:r>
      <w:r w:rsidRPr="004376FE">
        <w:rPr>
          <w:rFonts w:ascii="돋움" w:eastAsia="돋움" w:hAnsi="돋움" w:cs="Calibri" w:hint="eastAsia"/>
          <w:color w:val="000000"/>
          <w:kern w:val="0"/>
          <w:szCs w:val="20"/>
        </w:rPr>
        <w:t>,</w:t>
      </w:r>
      <w:r w:rsidRPr="004376FE">
        <w:rPr>
          <w:rFonts w:ascii="돋움" w:eastAsia="돋움" w:hAnsi="돋움" w:cs="Calibri"/>
          <w:color w:val="000000"/>
          <w:kern w:val="0"/>
          <w:szCs w:val="20"/>
        </w:rPr>
        <w:t xml:space="preserve"> </w:t>
      </w:r>
      <w:r w:rsidRPr="004376FE">
        <w:rPr>
          <w:rFonts w:ascii="돋움" w:eastAsia="돋움" w:hAnsi="돋움" w:cs="Calibri" w:hint="eastAsia"/>
          <w:color w:val="000000"/>
          <w:kern w:val="0"/>
          <w:szCs w:val="20"/>
        </w:rPr>
        <w:t>인제</w:t>
      </w:r>
      <w:r w:rsidRPr="004376FE">
        <w:rPr>
          <w:rFonts w:ascii="돋움" w:eastAsia="돋움" w:hAnsi="돋움" w:cs="Calibri"/>
          <w:color w:val="000000"/>
          <w:kern w:val="0"/>
          <w:szCs w:val="20"/>
        </w:rPr>
        <w:t>∙</w:t>
      </w:r>
      <w:r w:rsidRPr="004376FE">
        <w:rPr>
          <w:rFonts w:ascii="돋움" w:eastAsia="돋움" w:hAnsi="돋움" w:cs="Calibri" w:hint="eastAsia"/>
          <w:color w:val="000000"/>
          <w:kern w:val="0"/>
          <w:szCs w:val="20"/>
        </w:rPr>
        <w:t>태백(이상 강원)</w:t>
      </w:r>
      <w:r w:rsidRPr="004376FE">
        <w:rPr>
          <w:rFonts w:ascii="돋움" w:eastAsia="돋움" w:hAnsi="돋움" w:cs="Calibri"/>
          <w:color w:val="000000"/>
          <w:kern w:val="0"/>
          <w:szCs w:val="20"/>
        </w:rPr>
        <w:t>,</w:t>
      </w:r>
      <w:r>
        <w:rPr>
          <w:rFonts w:ascii="돋움" w:eastAsia="돋움" w:hAnsi="돋움" w:cs="Calibri"/>
          <w:color w:val="000000"/>
          <w:kern w:val="0"/>
          <w:szCs w:val="20"/>
        </w:rPr>
        <w:t xml:space="preserve"> </w:t>
      </w:r>
      <w:r w:rsidRPr="004376FE">
        <w:rPr>
          <w:rFonts w:ascii="돋움" w:eastAsia="돋움" w:hAnsi="돋움" w:cs="Calibri" w:hint="eastAsia"/>
          <w:color w:val="000000"/>
          <w:kern w:val="0"/>
          <w:szCs w:val="20"/>
        </w:rPr>
        <w:t>장수(전북</w:t>
      </w:r>
      <w:r w:rsidRPr="004376FE">
        <w:rPr>
          <w:rFonts w:ascii="돋움" w:eastAsia="돋움" w:hAnsi="돋움" w:cs="Calibri"/>
          <w:color w:val="000000"/>
          <w:kern w:val="0"/>
          <w:szCs w:val="20"/>
        </w:rPr>
        <w:t xml:space="preserve">), </w:t>
      </w:r>
      <w:r w:rsidRPr="004376FE">
        <w:rPr>
          <w:rFonts w:ascii="돋움" w:eastAsia="돋움" w:hAnsi="돋움" w:cs="Calibri" w:hint="eastAsia"/>
          <w:color w:val="000000"/>
          <w:kern w:val="0"/>
          <w:szCs w:val="20"/>
        </w:rPr>
        <w:t>구례(전남</w:t>
      </w:r>
      <w:r w:rsidRPr="004376FE">
        <w:rPr>
          <w:rFonts w:ascii="돋움" w:eastAsia="돋움" w:hAnsi="돋움" w:cs="Calibri"/>
          <w:color w:val="000000"/>
          <w:kern w:val="0"/>
          <w:szCs w:val="20"/>
        </w:rPr>
        <w:t>)</w:t>
      </w:r>
    </w:p>
    <w:p w:rsidR="00993885" w:rsidRPr="00993885" w:rsidRDefault="00993885" w:rsidP="00CB07A5">
      <w:pPr>
        <w:spacing w:before="120" w:after="0" w:line="240" w:lineRule="auto"/>
        <w:textAlignment w:val="baseline"/>
        <w:rPr>
          <w:rFonts w:ascii="맑은 고딕" w:eastAsia="맑은 고딕" w:hAnsi="맑은 고딕" w:cs="굴림"/>
          <w:b/>
          <w:color w:val="000000"/>
          <w:kern w:val="0"/>
          <w:sz w:val="22"/>
        </w:rPr>
      </w:pPr>
    </w:p>
    <w:p w:rsidR="00ED5C10" w:rsidRPr="00D84CEB" w:rsidRDefault="00ED5C10" w:rsidP="00ED5C10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</w:pPr>
      <w:r w:rsidRPr="00D84CEB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■</w:t>
      </w:r>
      <w:r w:rsidRPr="00D84CEB">
        <w:rPr>
          <w:rFonts w:ascii="맑은 고딕" w:eastAsia="맑은 고딕" w:hAnsi="맑은 고딕" w:cs="굴림"/>
          <w:b/>
          <w:color w:val="000000"/>
          <w:kern w:val="0"/>
          <w:sz w:val="22"/>
        </w:rPr>
        <w:t xml:space="preserve"> </w:t>
      </w:r>
      <w:r w:rsidR="005F593E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캠핑</w:t>
      </w:r>
      <w:r w:rsidR="005F593E" w:rsidRPr="001C5335">
        <w:rPr>
          <w:rFonts w:ascii="맑은 고딕" w:eastAsia="맑은 고딕" w:hAnsi="맑은 고딕" w:cs="굴림"/>
          <w:color w:val="000000"/>
          <w:kern w:val="0"/>
          <w:sz w:val="22"/>
        </w:rPr>
        <w:t>∙</w:t>
      </w:r>
      <w:r w:rsidR="005F593E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야영</w:t>
      </w:r>
      <w:r w:rsidR="00BB547A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,</w:t>
      </w:r>
      <w:r w:rsidR="005F593E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 xml:space="preserve"> 경기</w:t>
      </w:r>
      <w:r w:rsidR="005F593E" w:rsidRPr="001C5335">
        <w:rPr>
          <w:rFonts w:ascii="맑은 고딕" w:eastAsia="맑은 고딕" w:hAnsi="맑은 고딕" w:cs="굴림"/>
          <w:color w:val="000000"/>
          <w:kern w:val="0"/>
          <w:sz w:val="22"/>
        </w:rPr>
        <w:t>∙</w:t>
      </w:r>
      <w:r w:rsidR="005F593E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경남</w:t>
      </w:r>
      <w:r w:rsidR="005F593E" w:rsidRPr="001C5335">
        <w:rPr>
          <w:rFonts w:ascii="맑은 고딕" w:eastAsia="맑은 고딕" w:hAnsi="맑은 고딕" w:cs="굴림"/>
          <w:color w:val="000000"/>
          <w:kern w:val="0"/>
          <w:sz w:val="22"/>
        </w:rPr>
        <w:t>∙</w:t>
      </w:r>
      <w:r w:rsidR="005F593E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경북 등 대도시권 강세</w:t>
      </w:r>
    </w:p>
    <w:p w:rsidR="00CB07A5" w:rsidRDefault="001C5335" w:rsidP="00CB07A5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1C5335">
        <w:rPr>
          <w:rFonts w:ascii="맑은 고딕" w:eastAsia="맑은 고딕" w:hAnsi="맑은 고딕" w:cs="굴림" w:hint="eastAsia"/>
          <w:color w:val="000000"/>
          <w:kern w:val="0"/>
          <w:sz w:val="22"/>
        </w:rPr>
        <w:t>캠핑</w:t>
      </w:r>
      <w:r w:rsidRPr="001C5335">
        <w:rPr>
          <w:rFonts w:ascii="맑은 고딕" w:eastAsia="맑은 고딕" w:hAnsi="맑은 고딕" w:cs="굴림"/>
          <w:color w:val="000000"/>
          <w:kern w:val="0"/>
          <w:sz w:val="22"/>
        </w:rPr>
        <w:t>∙야영 부문에서는 상위권 지자체의 면면이 좀 달</w:t>
      </w:r>
      <w:r w:rsidR="00693935">
        <w:rPr>
          <w:rFonts w:ascii="맑은 고딕" w:eastAsia="맑은 고딕" w:hAnsi="맑은 고딕" w:cs="굴림" w:hint="eastAsia"/>
          <w:color w:val="000000"/>
          <w:kern w:val="0"/>
          <w:sz w:val="22"/>
        </w:rPr>
        <w:t>랐</w:t>
      </w:r>
      <w:r w:rsidRPr="001C5335">
        <w:rPr>
          <w:rFonts w:ascii="맑은 고딕" w:eastAsia="맑은 고딕" w:hAnsi="맑은 고딕" w:cs="굴림"/>
          <w:color w:val="000000"/>
          <w:kern w:val="0"/>
          <w:sz w:val="22"/>
        </w:rPr>
        <w:t xml:space="preserve">다. △경기 연천(38%)이 </w:t>
      </w:r>
      <w:r w:rsidR="001B5115">
        <w:rPr>
          <w:rFonts w:ascii="맑은 고딕" w:eastAsia="맑은 고딕" w:hAnsi="맑은 고딕" w:cs="굴림" w:hint="eastAsia"/>
          <w:color w:val="000000"/>
          <w:kern w:val="0"/>
          <w:sz w:val="22"/>
        </w:rPr>
        <w:t>2</w:t>
      </w:r>
      <w:r w:rsidR="001B5115">
        <w:rPr>
          <w:rFonts w:ascii="맑은 고딕" w:eastAsia="맑은 고딕" w:hAnsi="맑은 고딕" w:cs="굴림"/>
          <w:color w:val="000000"/>
          <w:kern w:val="0"/>
          <w:sz w:val="22"/>
        </w:rPr>
        <w:t>019</w:t>
      </w:r>
      <w:r w:rsidR="001B5115">
        <w:rPr>
          <w:rFonts w:ascii="맑은 고딕" w:eastAsia="맑은 고딕" w:hAnsi="맑은 고딕" w:cs="굴림" w:hint="eastAsia"/>
          <w:color w:val="000000"/>
          <w:kern w:val="0"/>
          <w:sz w:val="22"/>
        </w:rPr>
        <w:t>년에 이어</w:t>
      </w:r>
      <w:r w:rsidR="00924C4A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선두</w:t>
      </w:r>
      <w:r w:rsidR="001B5115">
        <w:rPr>
          <w:rFonts w:ascii="맑은 고딕" w:eastAsia="맑은 고딕" w:hAnsi="맑은 고딕" w:cs="굴림" w:hint="eastAsia"/>
          <w:color w:val="000000"/>
          <w:kern w:val="0"/>
          <w:sz w:val="22"/>
        </w:rPr>
        <w:t>를 지켰고</w:t>
      </w:r>
      <w:r w:rsidRPr="001C5335">
        <w:rPr>
          <w:rFonts w:ascii="맑은 고딕" w:eastAsia="맑은 고딕" w:hAnsi="맑은 고딕" w:cs="굴림"/>
          <w:color w:val="000000"/>
          <w:kern w:val="0"/>
          <w:sz w:val="22"/>
        </w:rPr>
        <w:t xml:space="preserve"> △경기 포천(31%) △경북 성주(30%) △충북 괴산(29%) △경남 합천</w:t>
      </w:r>
      <w:r w:rsidR="00B71253">
        <w:rPr>
          <w:rFonts w:ascii="맑은 고딕" w:eastAsia="맑은 고딕" w:hAnsi="맑은 고딕" w:cs="굴림" w:hint="eastAsia"/>
          <w:color w:val="000000"/>
          <w:kern w:val="0"/>
          <w:sz w:val="22"/>
        </w:rPr>
        <w:t>(</w:t>
      </w:r>
      <w:r w:rsidR="00B71253">
        <w:rPr>
          <w:rFonts w:ascii="맑은 고딕" w:eastAsia="맑은 고딕" w:hAnsi="맑은 고딕" w:cs="굴림"/>
          <w:color w:val="000000"/>
          <w:kern w:val="0"/>
          <w:sz w:val="22"/>
        </w:rPr>
        <w:t>28%)</w:t>
      </w:r>
      <w:r w:rsidRPr="001C5335">
        <w:rPr>
          <w:rFonts w:ascii="맑은 고딕" w:eastAsia="맑은 고딕" w:hAnsi="맑은 고딕" w:cs="굴림"/>
          <w:color w:val="000000"/>
          <w:kern w:val="0"/>
          <w:sz w:val="22"/>
        </w:rPr>
        <w:t>이 5위권에 들었다</w:t>
      </w:r>
      <w:r w:rsidR="0079531C">
        <w:rPr>
          <w:rFonts w:ascii="맑은 고딕" w:eastAsia="맑은 고딕" w:hAnsi="맑은 고딕" w:cs="굴림" w:hint="eastAsia"/>
          <w:color w:val="000000"/>
          <w:kern w:val="0"/>
          <w:sz w:val="22"/>
        </w:rPr>
        <w:t>.</w:t>
      </w:r>
      <w:r w:rsidR="0079531C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693935">
        <w:rPr>
          <w:rFonts w:ascii="맑은 고딕" w:eastAsia="맑은 고딕" w:hAnsi="맑은 고딕" w:cs="굴림" w:hint="eastAsia"/>
          <w:color w:val="000000"/>
          <w:kern w:val="0"/>
          <w:sz w:val="22"/>
        </w:rPr>
        <w:t>경기,</w:t>
      </w:r>
      <w:r w:rsidR="00693935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693935">
        <w:rPr>
          <w:rFonts w:ascii="맑은 고딕" w:eastAsia="맑은 고딕" w:hAnsi="맑은 고딕" w:cs="굴림" w:hint="eastAsia"/>
          <w:color w:val="000000"/>
          <w:kern w:val="0"/>
          <w:sz w:val="22"/>
        </w:rPr>
        <w:t>경남,</w:t>
      </w:r>
      <w:r w:rsidR="00693935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693935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경북에서 각각 </w:t>
      </w:r>
      <w:r w:rsidR="00693935">
        <w:rPr>
          <w:rFonts w:ascii="맑은 고딕" w:eastAsia="맑은 고딕" w:hAnsi="맑은 고딕" w:cs="굴림"/>
          <w:color w:val="000000"/>
          <w:kern w:val="0"/>
          <w:sz w:val="22"/>
        </w:rPr>
        <w:t>5</w:t>
      </w:r>
      <w:r w:rsidR="00693935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개 시군이 상위 </w:t>
      </w:r>
      <w:r w:rsidR="00693935">
        <w:rPr>
          <w:rFonts w:ascii="맑은 고딕" w:eastAsia="맑은 고딕" w:hAnsi="맑은 고딕" w:cs="굴림"/>
          <w:color w:val="000000"/>
          <w:kern w:val="0"/>
          <w:sz w:val="22"/>
        </w:rPr>
        <w:t>20</w:t>
      </w:r>
      <w:r w:rsidR="00693935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위권에 올랐는데, </w:t>
      </w:r>
      <w:r w:rsidR="0079531C">
        <w:rPr>
          <w:rFonts w:ascii="맑은 고딕" w:eastAsia="맑은 고딕" w:hAnsi="맑은 고딕" w:cs="굴림" w:hint="eastAsia"/>
          <w:color w:val="000000"/>
          <w:kern w:val="0"/>
          <w:sz w:val="22"/>
        </w:rPr>
        <w:t>수도권</w:t>
      </w:r>
      <w:r w:rsidR="00BB547A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등</w:t>
      </w:r>
      <w:r w:rsidR="0079531C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대도시 </w:t>
      </w:r>
      <w:r w:rsidR="00BB547A">
        <w:rPr>
          <w:rFonts w:ascii="맑은 고딕" w:eastAsia="맑은 고딕" w:hAnsi="맑은 고딕" w:cs="굴림" w:hint="eastAsia"/>
          <w:color w:val="000000"/>
          <w:kern w:val="0"/>
          <w:sz w:val="22"/>
        </w:rPr>
        <w:t>인접</w:t>
      </w:r>
      <w:r w:rsidR="00E861E5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지역이라는 공통점이</w:t>
      </w:r>
      <w:r w:rsidR="00E861E5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B71253">
        <w:rPr>
          <w:rFonts w:ascii="맑은 고딕" w:eastAsia="맑은 고딕" w:hAnsi="맑은 고딕" w:cs="굴림" w:hint="eastAsia"/>
          <w:color w:val="000000"/>
          <w:kern w:val="0"/>
          <w:sz w:val="22"/>
        </w:rPr>
        <w:t>있</w:t>
      </w:r>
      <w:r w:rsidR="00E861E5">
        <w:rPr>
          <w:rFonts w:ascii="맑은 고딕" w:eastAsia="맑은 고딕" w:hAnsi="맑은 고딕" w:cs="굴림" w:hint="eastAsia"/>
          <w:color w:val="000000"/>
          <w:kern w:val="0"/>
          <w:sz w:val="22"/>
        </w:rPr>
        <w:t>다</w:t>
      </w:r>
      <w:r w:rsidR="00E1563F" w:rsidRPr="00E1563F">
        <w:rPr>
          <w:rFonts w:ascii="맑은 고딕" w:eastAsia="맑은 고딕" w:hAnsi="맑은 고딕" w:cs="굴림"/>
          <w:b/>
          <w:color w:val="000000"/>
          <w:kern w:val="0"/>
          <w:sz w:val="22"/>
        </w:rPr>
        <w:t>[</w:t>
      </w:r>
      <w:r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첨부2</w:t>
      </w:r>
      <w:r w:rsidR="00E1563F" w:rsidRPr="00E1563F">
        <w:rPr>
          <w:rFonts w:ascii="맑은 고딕" w:eastAsia="맑은 고딕" w:hAnsi="맑은 고딕" w:cs="굴림"/>
          <w:b/>
          <w:color w:val="000000"/>
          <w:kern w:val="0"/>
          <w:sz w:val="22"/>
        </w:rPr>
        <w:t>].</w:t>
      </w:r>
      <w:r w:rsidR="00CB07A5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</w:t>
      </w:r>
    </w:p>
    <w:p w:rsidR="00BF1EA9" w:rsidRPr="00FA004F" w:rsidRDefault="005C07E2" w:rsidP="005C07E2">
      <w:pPr>
        <w:spacing w:before="120" w:after="0" w:line="240" w:lineRule="auto"/>
        <w:ind w:leftChars="100" w:left="200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FA004F">
        <w:rPr>
          <w:rFonts w:ascii="맑은 고딕" w:eastAsia="맑은 고딕" w:hAnsi="맑은 고딕" w:cs="굴림" w:hint="eastAsia"/>
          <w:kern w:val="0"/>
          <w:sz w:val="22"/>
        </w:rPr>
        <w:lastRenderedPageBreak/>
        <w:t xml:space="preserve">산림 자원 </w:t>
      </w:r>
      <w:r w:rsidRPr="00FA004F">
        <w:rPr>
          <w:rFonts w:ascii="맑은 고딕" w:eastAsia="맑은 고딕" w:hAnsi="맑은 고딕" w:cs="굴림"/>
          <w:kern w:val="0"/>
          <w:sz w:val="22"/>
        </w:rPr>
        <w:t>3</w:t>
      </w:r>
      <w:r w:rsidRPr="00FA004F">
        <w:rPr>
          <w:rFonts w:ascii="맑은 고딕" w:eastAsia="맑은 고딕" w:hAnsi="맑은 고딕" w:cs="굴림" w:hint="eastAsia"/>
          <w:kern w:val="0"/>
          <w:sz w:val="22"/>
        </w:rPr>
        <w:t>개 부문에서 상위권에 오른 지역은 대부분 특별히 내세울 자원이 빈약한 곳이다.</w:t>
      </w:r>
      <w:r w:rsidRPr="00FA004F">
        <w:rPr>
          <w:rFonts w:ascii="맑은 고딕" w:eastAsia="맑은 고딕" w:hAnsi="맑은 고딕" w:cs="굴림"/>
          <w:kern w:val="0"/>
          <w:sz w:val="22"/>
        </w:rPr>
        <w:t xml:space="preserve"> </w:t>
      </w:r>
      <w:r w:rsidRPr="00FA004F">
        <w:rPr>
          <w:rFonts w:ascii="맑은 고딕" w:eastAsia="맑은 고딕" w:hAnsi="맑은 고딕" w:cs="굴림" w:hint="eastAsia"/>
          <w:kern w:val="0"/>
          <w:sz w:val="22"/>
        </w:rPr>
        <w:t>바다와 먼 내륙 지역이며,</w:t>
      </w:r>
      <w:r w:rsidRPr="00FA004F">
        <w:rPr>
          <w:rFonts w:ascii="맑은 고딕" w:eastAsia="맑은 고딕" w:hAnsi="맑은 고딕" w:cs="굴림"/>
          <w:kern w:val="0"/>
          <w:sz w:val="22"/>
        </w:rPr>
        <w:t xml:space="preserve"> </w:t>
      </w:r>
      <w:r w:rsidRPr="00FA004F">
        <w:rPr>
          <w:rFonts w:ascii="맑은 고딕" w:eastAsia="맑은 고딕" w:hAnsi="맑은 고딕" w:cs="굴림" w:hint="eastAsia"/>
          <w:kern w:val="0"/>
          <w:sz w:val="22"/>
        </w:rPr>
        <w:t xml:space="preserve">유명한 문화유적이 적어 여행자와 현지인 모두 </w:t>
      </w:r>
      <w:r w:rsidRPr="00FA004F">
        <w:rPr>
          <w:rFonts w:ascii="맑은 고딕" w:eastAsia="맑은 고딕" w:hAnsi="맑은 고딕" w:cs="굴림"/>
          <w:kern w:val="0"/>
          <w:sz w:val="22"/>
        </w:rPr>
        <w:t>‘</w:t>
      </w:r>
      <w:r w:rsidRPr="00FA004F">
        <w:rPr>
          <w:rFonts w:ascii="맑은 고딕" w:eastAsia="맑은 고딕" w:hAnsi="맑은 고딕" w:cs="굴림" w:hint="eastAsia"/>
          <w:kern w:val="0"/>
          <w:sz w:val="22"/>
        </w:rPr>
        <w:t>산(山)</w:t>
      </w:r>
      <w:r w:rsidRPr="00FA004F">
        <w:rPr>
          <w:rFonts w:ascii="맑은 고딕" w:eastAsia="맑은 고딕" w:hAnsi="맑은 고딕" w:cs="굴림"/>
          <w:kern w:val="0"/>
          <w:sz w:val="22"/>
        </w:rPr>
        <w:t xml:space="preserve">’ </w:t>
      </w:r>
      <w:r w:rsidRPr="00FA004F">
        <w:rPr>
          <w:rFonts w:ascii="맑은 고딕" w:eastAsia="맑은 고딕" w:hAnsi="맑은 고딕" w:cs="굴림" w:hint="eastAsia"/>
          <w:kern w:val="0"/>
          <w:sz w:val="22"/>
        </w:rPr>
        <w:t>이외에 추천할 다른 소</w:t>
      </w:r>
      <w:r w:rsidR="00FA004F">
        <w:rPr>
          <w:rFonts w:ascii="맑은 고딕" w:eastAsia="맑은 고딕" w:hAnsi="맑은 고딕" w:cs="굴림" w:hint="eastAsia"/>
          <w:kern w:val="0"/>
          <w:sz w:val="22"/>
        </w:rPr>
        <w:t>재</w:t>
      </w:r>
      <w:r w:rsidRPr="00FA004F">
        <w:rPr>
          <w:rFonts w:ascii="맑은 고딕" w:eastAsia="맑은 고딕" w:hAnsi="맑은 고딕" w:cs="굴림" w:hint="eastAsia"/>
          <w:kern w:val="0"/>
          <w:sz w:val="22"/>
        </w:rPr>
        <w:t>가 마땅치 않은 곳이다.</w:t>
      </w:r>
    </w:p>
    <w:p w:rsidR="005C07E2" w:rsidRPr="00FA004F" w:rsidRDefault="005C07E2" w:rsidP="005C07E2">
      <w:pPr>
        <w:spacing w:before="120" w:after="0" w:line="240" w:lineRule="auto"/>
        <w:ind w:leftChars="100" w:left="200"/>
        <w:textAlignment w:val="baseline"/>
        <w:rPr>
          <w:rFonts w:ascii="맑은 고딕" w:eastAsia="맑은 고딕" w:hAnsi="맑은 고딕" w:cs="굴림"/>
          <w:b/>
          <w:color w:val="000000"/>
          <w:kern w:val="0"/>
          <w:sz w:val="22"/>
        </w:rPr>
      </w:pPr>
    </w:p>
    <w:p w:rsidR="00E10D58" w:rsidRDefault="005C07E2" w:rsidP="00E10D58">
      <w:pPr>
        <w:spacing w:before="120" w:after="0" w:line="240" w:lineRule="auto"/>
        <w:ind w:firstLineChars="100" w:firstLine="220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전 국민 </w:t>
      </w:r>
      <w:r w:rsidR="00993885">
        <w:rPr>
          <w:rFonts w:ascii="맑은 고딕" w:eastAsia="맑은 고딕" w:hAnsi="맑은 고딕" w:cs="굴림" w:hint="eastAsia"/>
          <w:color w:val="000000"/>
          <w:kern w:val="0"/>
          <w:sz w:val="22"/>
        </w:rPr>
        <w:t>대표 레저 활동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의 하나인</w:t>
      </w:r>
      <w:r w:rsidR="00E10D58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등산, 점점 커지고 있는 캠핑, 한적한 곳에서의 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힐링 등 </w:t>
      </w:r>
      <w:r w:rsidR="00E10D58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코로나 이후의 여행 트렌드가 산림자원을 더 찾게 만들고 있다. 산림자원은 계절성과 활동 측면에서 해양 자원보다 유리한 점이 있다. 지역 특성에 맞는 육성 전략을 도입하면 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유력한 자원으로 </w:t>
      </w:r>
      <w:r w:rsidR="00E10D58">
        <w:rPr>
          <w:rFonts w:ascii="맑은 고딕" w:eastAsia="맑은 고딕" w:hAnsi="맑은 고딕" w:cs="굴림" w:hint="eastAsia"/>
          <w:color w:val="000000"/>
          <w:kern w:val="0"/>
          <w:sz w:val="22"/>
        </w:rPr>
        <w:t>부상할 잠재력이 충분하다.</w:t>
      </w:r>
    </w:p>
    <w:p w:rsidR="00FC7774" w:rsidRPr="00EA6D32" w:rsidRDefault="00FC7774" w:rsidP="00EA6D32">
      <w:pPr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2"/>
        </w:rPr>
      </w:pPr>
    </w:p>
    <w:p w:rsidR="00901D79" w:rsidRDefault="00C11B00" w:rsidP="00FC7774">
      <w:pPr>
        <w:jc w:val="center"/>
      </w:pPr>
      <w:r>
        <w:rPr>
          <w:noProof/>
        </w:rPr>
        <w:drawing>
          <wp:inline distT="0" distB="0" distL="0" distR="0">
            <wp:extent cx="5942073" cy="476280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73" cy="47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50" w:rsidRDefault="00C11B00" w:rsidP="00FC7774">
      <w:pPr>
        <w:jc w:val="center"/>
      </w:pPr>
      <w:r>
        <w:rPr>
          <w:noProof/>
        </w:rPr>
        <w:lastRenderedPageBreak/>
        <w:drawing>
          <wp:inline distT="0" distB="0" distL="0" distR="0">
            <wp:extent cx="5930690" cy="476280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90" cy="47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04F" w:rsidRDefault="00FA004F" w:rsidP="00FC7774">
      <w:pPr>
        <w:jc w:val="center"/>
      </w:pPr>
    </w:p>
    <w:p w:rsidR="00FA004F" w:rsidRDefault="00FA004F" w:rsidP="00FC7774">
      <w:pPr>
        <w:jc w:val="center"/>
      </w:pPr>
    </w:p>
    <w:p w:rsidR="00FA004F" w:rsidRDefault="00FA004F" w:rsidP="00FC7774">
      <w:pPr>
        <w:jc w:val="center"/>
      </w:pPr>
    </w:p>
    <w:p w:rsidR="00FA004F" w:rsidRDefault="00FA004F" w:rsidP="00FC7774">
      <w:pPr>
        <w:jc w:val="center"/>
      </w:pPr>
    </w:p>
    <w:p w:rsidR="00FA004F" w:rsidRDefault="00FA004F" w:rsidP="00FC7774">
      <w:pPr>
        <w:jc w:val="center"/>
      </w:pPr>
    </w:p>
    <w:p w:rsidR="00FA004F" w:rsidRDefault="00FA004F" w:rsidP="00FC7774">
      <w:pPr>
        <w:jc w:val="center"/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81"/>
      </w:tblGrid>
      <w:tr w:rsidR="00F14374" w:rsidRPr="00F14374" w:rsidTr="00C044C8">
        <w:trPr>
          <w:trHeight w:val="1976"/>
        </w:trPr>
        <w:tc>
          <w:tcPr>
            <w:tcW w:w="9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14374" w:rsidRPr="00F14374" w:rsidRDefault="00F14374" w:rsidP="00C044C8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proofErr w:type="spellStart"/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>컨슈머인사이트는</w:t>
            </w:r>
            <w:proofErr w:type="spellEnd"/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 </w:t>
            </w:r>
            <w:proofErr w:type="spellStart"/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  <w:u w:val="single" w:color="000000"/>
              </w:rPr>
              <w:t>비대면조사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  <w:u w:val="single" w:color="000000"/>
              </w:rPr>
              <w:t>에</w:t>
            </w:r>
            <w:proofErr w:type="spellEnd"/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  <w:u w:val="single" w:color="000000"/>
              </w:rPr>
              <w:t xml:space="preserve">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  <w:u w:val="single" w:color="000000"/>
              </w:rPr>
              <w:t>효율적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인 </w:t>
            </w:r>
            <w:r w:rsidRPr="00F14374">
              <w:rPr>
                <w:rFonts w:ascii="맑은 고딕" w:eastAsia="맑은 고딕" w:hAnsi="맑은 고딕" w:cs="함초롬바탕" w:hint="eastAsia"/>
                <w:b/>
                <w:kern w:val="0"/>
                <w:sz w:val="22"/>
                <w:szCs w:val="24"/>
              </w:rPr>
              <w:t>대규모 온라인패널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을 통해 </w:t>
            </w:r>
            <w:r w:rsidRPr="00F14374">
              <w:rPr>
                <w:rFonts w:ascii="맑은 고딕" w:eastAsia="맑은 고딕" w:hAnsi="맑은 고딕" w:cs="함초롬바탕" w:hint="eastAsia"/>
                <w:b/>
                <w:kern w:val="0"/>
                <w:sz w:val="22"/>
                <w:szCs w:val="24"/>
              </w:rPr>
              <w:t>자동차, 이동통신, 쇼핑/유통, 관광/여행, 금융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 등 다양한 산업에서 요구되는 </w:t>
            </w:r>
            <w:r w:rsidRPr="00F14374">
              <w:rPr>
                <w:rFonts w:ascii="맑은 고딕" w:eastAsia="맑은 고딕" w:hAnsi="맑은 고딕" w:cs="함초롬바탕" w:hint="eastAsia"/>
                <w:b/>
                <w:kern w:val="0"/>
                <w:sz w:val="22"/>
                <w:szCs w:val="24"/>
              </w:rPr>
              <w:t>전문적이고 과학적인 리서치 서비스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를 제공하고 있습니다.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  <w:u w:val="single" w:color="000000"/>
              </w:rPr>
              <w:t>다양한 빅데이터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  <w:u w:val="single" w:color="000000"/>
              </w:rPr>
              <w:t xml:space="preserve">를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  <w:u w:val="single" w:color="000000"/>
              </w:rPr>
              <w:t>패널 리서치 데이터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  <w:u w:val="single" w:color="000000"/>
              </w:rPr>
              <w:t xml:space="preserve">와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  <w:u w:val="single" w:color="000000"/>
              </w:rPr>
              <w:t>융복합 연계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하여 데이터의 가치를 높이고 이를 다양한 산업에 적용하는 데 집중하고 있습니다. 특히 최근에는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</w:rPr>
              <w:t>100% 모바일 기반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으로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</w:rPr>
              <w:t>전국민 표본 대표성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>을 가진</w:t>
            </w:r>
            <w:r w:rsidRPr="00F14374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4"/>
              </w:rPr>
              <w:t xml:space="preserve">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</w:rPr>
              <w:t>조사 플랫폼 '</w:t>
            </w:r>
            <w:proofErr w:type="spellStart"/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</w:rPr>
              <w:t>국대패널</w:t>
            </w:r>
            <w:proofErr w:type="spellEnd"/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</w:rPr>
              <w:t>'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을 </w:t>
            </w:r>
            <w:proofErr w:type="spellStart"/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</w:rPr>
              <w:t>론칭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>하고</w:t>
            </w:r>
            <w:proofErr w:type="spellEnd"/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</w:rPr>
              <w:t>조사업계 누구나 사용할 수 있도록 개방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>했습니다.</w:t>
            </w:r>
          </w:p>
        </w:tc>
      </w:tr>
    </w:tbl>
    <w:p w:rsidR="00F14374" w:rsidRPr="00F14374" w:rsidRDefault="00F14374" w:rsidP="00F14374">
      <w:pPr>
        <w:spacing w:after="0" w:line="240" w:lineRule="auto"/>
        <w:textAlignment w:val="baseline"/>
        <w:rPr>
          <w:rFonts w:ascii="Arial" w:hAnsi="Arial" w:cs="Arial"/>
          <w:sz w:val="21"/>
          <w:szCs w:val="21"/>
        </w:rPr>
      </w:pPr>
    </w:p>
    <w:p w:rsidR="005D3C6C" w:rsidRPr="00DF3342" w:rsidRDefault="005D3C6C" w:rsidP="005D3C6C">
      <w:pPr>
        <w:spacing w:after="0" w:line="240" w:lineRule="auto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>
        <w:rPr>
          <w:rFonts w:ascii="맑은 고딕" w:eastAsia="굴림" w:hAnsi="굴림" w:cs="굴림"/>
          <w:color w:val="000000"/>
          <w:kern w:val="0"/>
          <w:szCs w:val="20"/>
        </w:rPr>
        <w:lastRenderedPageBreak/>
        <w:t>-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>--------------------------------------------------------------------------------------------------------------------</w:t>
      </w:r>
    </w:p>
    <w:p w:rsidR="005D3C6C" w:rsidRDefault="005D3C6C" w:rsidP="005D3C6C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 w:val="18"/>
          <w:szCs w:val="18"/>
        </w:rPr>
      </w:pPr>
      <w:proofErr w:type="spellStart"/>
      <w:r w:rsidRPr="005D3C6C">
        <w:rPr>
          <w:rFonts w:ascii="Arial" w:hAnsi="Arial" w:cs="Arial"/>
          <w:sz w:val="18"/>
          <w:szCs w:val="18"/>
        </w:rPr>
        <w:t>컨슈머인사이트는</w:t>
      </w:r>
      <w:proofErr w:type="spellEnd"/>
      <w:r w:rsidRPr="005D3C6C">
        <w:rPr>
          <w:rFonts w:ascii="Arial" w:hAnsi="Arial" w:cs="Arial"/>
          <w:sz w:val="18"/>
          <w:szCs w:val="18"/>
        </w:rPr>
        <w:t xml:space="preserve"> 2017</w:t>
      </w:r>
      <w:r w:rsidRPr="005D3C6C">
        <w:rPr>
          <w:rFonts w:ascii="Arial" w:hAnsi="Arial" w:cs="Arial"/>
          <w:sz w:val="18"/>
          <w:szCs w:val="18"/>
        </w:rPr>
        <w:t>년</w:t>
      </w:r>
      <w:r w:rsidRPr="005D3C6C">
        <w:rPr>
          <w:rFonts w:ascii="Arial" w:hAnsi="Arial" w:cs="Arial" w:hint="eastAsia"/>
          <w:sz w:val="18"/>
          <w:szCs w:val="18"/>
        </w:rPr>
        <w:t>부터</w:t>
      </w:r>
      <w:r w:rsidRPr="005D3C6C">
        <w:rPr>
          <w:rFonts w:ascii="Arial" w:hAnsi="Arial" w:cs="Arial" w:hint="eastAsia"/>
          <w:sz w:val="18"/>
          <w:szCs w:val="18"/>
        </w:rPr>
        <w:t xml:space="preserve"> </w:t>
      </w:r>
      <w:r w:rsidRPr="005D3C6C">
        <w:rPr>
          <w:rFonts w:ascii="Arial" w:hAnsi="Arial" w:cs="Arial" w:hint="eastAsia"/>
          <w:sz w:val="18"/>
          <w:szCs w:val="18"/>
        </w:rPr>
        <w:t>격년으로</w:t>
      </w:r>
      <w:r w:rsidRPr="005D3C6C">
        <w:rPr>
          <w:rFonts w:ascii="Arial" w:hAnsi="Arial" w:cs="Arial" w:hint="eastAsia"/>
          <w:sz w:val="18"/>
          <w:szCs w:val="18"/>
        </w:rPr>
        <w:t xml:space="preserve"> </w:t>
      </w:r>
      <w:r w:rsidRPr="005D3C6C">
        <w:rPr>
          <w:rFonts w:ascii="Arial" w:hAnsi="Arial" w:cs="Arial" w:hint="eastAsia"/>
          <w:sz w:val="18"/>
          <w:szCs w:val="18"/>
        </w:rPr>
        <w:t>수행하는</w:t>
      </w:r>
      <w:r w:rsidRPr="005D3C6C">
        <w:rPr>
          <w:rFonts w:ascii="Arial" w:hAnsi="Arial" w:cs="Arial" w:hint="eastAsia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‘</w:t>
      </w:r>
      <w:r w:rsidRPr="005D3C6C">
        <w:rPr>
          <w:rFonts w:ascii="맑은 고딕" w:eastAsia="맑은 고딕" w:hAnsi="맑은 고딕" w:cs="굴림"/>
          <w:kern w:val="0"/>
          <w:sz w:val="18"/>
          <w:szCs w:val="18"/>
        </w:rPr>
        <w:t>여행자·현지인의 국내여행지 평가 및 추천 조사'에서</w:t>
      </w:r>
      <w:r w:rsidRPr="005D3C6C">
        <w:rPr>
          <w:rFonts w:ascii="맑은 고딕" w:eastAsia="맑은 고딕" w:hAnsi="맑은 고딕" w:cs="굴림" w:hint="eastAsia"/>
          <w:kern w:val="0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여행객</w:t>
      </w:r>
      <w:r w:rsidRPr="005D3C6C">
        <w:rPr>
          <w:rFonts w:ascii="Arial" w:hAnsi="Arial" w:cs="Arial" w:hint="eastAsia"/>
          <w:sz w:val="18"/>
          <w:szCs w:val="18"/>
        </w:rPr>
        <w:t>에게는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가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본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여행지에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대해</w:t>
      </w:r>
      <w:r w:rsidRPr="005D3C6C">
        <w:rPr>
          <w:rFonts w:ascii="Arial" w:hAnsi="Arial" w:cs="Arial"/>
          <w:sz w:val="18"/>
          <w:szCs w:val="18"/>
        </w:rPr>
        <w:t xml:space="preserve">, </w:t>
      </w:r>
      <w:r w:rsidRPr="005D3C6C">
        <w:rPr>
          <w:rFonts w:ascii="Arial" w:hAnsi="Arial" w:cs="Arial"/>
          <w:sz w:val="18"/>
          <w:szCs w:val="18"/>
        </w:rPr>
        <w:t>현지인</w:t>
      </w:r>
      <w:r w:rsidRPr="005D3C6C">
        <w:rPr>
          <w:rFonts w:ascii="Arial" w:hAnsi="Arial" w:cs="Arial" w:hint="eastAsia"/>
          <w:sz w:val="18"/>
          <w:szCs w:val="18"/>
        </w:rPr>
        <w:t>에게는</w:t>
      </w:r>
      <w:r w:rsidRPr="005D3C6C">
        <w:rPr>
          <w:rFonts w:ascii="Arial" w:hAnsi="Arial" w:cs="Arial" w:hint="eastAsia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잘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알거나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살아본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지역에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대해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="00A17317">
        <w:rPr>
          <w:rFonts w:ascii="Arial" w:hAnsi="Arial" w:cs="Arial" w:hint="eastAsia"/>
          <w:sz w:val="18"/>
          <w:szCs w:val="18"/>
        </w:rPr>
        <w:t>여가</w:t>
      </w:r>
      <w:r w:rsidR="00A17317">
        <w:rPr>
          <w:rFonts w:ascii="Arial" w:hAnsi="Arial" w:cs="Arial" w:hint="eastAsia"/>
          <w:sz w:val="18"/>
          <w:szCs w:val="18"/>
        </w:rPr>
        <w:t>/</w:t>
      </w:r>
      <w:r w:rsidR="00A17317">
        <w:rPr>
          <w:rFonts w:ascii="Arial" w:hAnsi="Arial" w:cs="Arial" w:hint="eastAsia"/>
          <w:sz w:val="18"/>
          <w:szCs w:val="18"/>
        </w:rPr>
        <w:t>관광</w:t>
      </w:r>
      <w:r w:rsidR="00A17317">
        <w:rPr>
          <w:rFonts w:ascii="Arial" w:hAnsi="Arial" w:cs="Arial" w:hint="eastAsia"/>
          <w:sz w:val="18"/>
          <w:szCs w:val="18"/>
        </w:rPr>
        <w:t xml:space="preserve"> </w:t>
      </w:r>
      <w:r w:rsidR="00A17317">
        <w:rPr>
          <w:rFonts w:ascii="Arial" w:hAnsi="Arial" w:cs="Arial" w:hint="eastAsia"/>
          <w:sz w:val="18"/>
          <w:szCs w:val="18"/>
        </w:rPr>
        <w:t>자원</w:t>
      </w:r>
      <w:r w:rsidR="00A17317">
        <w:rPr>
          <w:rFonts w:ascii="Arial" w:hAnsi="Arial" w:cs="Arial" w:hint="eastAsia"/>
          <w:sz w:val="18"/>
          <w:szCs w:val="18"/>
        </w:rPr>
        <w:t xml:space="preserve"> </w:t>
      </w:r>
      <w:r w:rsidR="00A17317">
        <w:rPr>
          <w:rFonts w:ascii="Arial" w:hAnsi="Arial" w:cs="Arial" w:hint="eastAsia"/>
          <w:sz w:val="18"/>
          <w:szCs w:val="18"/>
        </w:rPr>
        <w:t>경쟁력을</w:t>
      </w:r>
      <w:r w:rsidR="00A17317">
        <w:rPr>
          <w:rFonts w:ascii="Arial" w:hAnsi="Arial" w:cs="Arial" w:hint="eastAsia"/>
          <w:sz w:val="18"/>
          <w:szCs w:val="18"/>
        </w:rPr>
        <w:t xml:space="preserve"> </w:t>
      </w:r>
      <w:r w:rsidR="00A17317">
        <w:rPr>
          <w:rFonts w:ascii="Arial" w:hAnsi="Arial" w:cs="Arial" w:hint="eastAsia"/>
          <w:sz w:val="18"/>
          <w:szCs w:val="18"/>
        </w:rPr>
        <w:t>평가</w:t>
      </w:r>
      <w:r w:rsidR="002046F4">
        <w:rPr>
          <w:rFonts w:ascii="Arial" w:hAnsi="Arial" w:cs="Arial" w:hint="eastAsia"/>
          <w:sz w:val="18"/>
          <w:szCs w:val="18"/>
        </w:rPr>
        <w:t>하도록</w:t>
      </w:r>
      <w:r w:rsidR="002046F4">
        <w:rPr>
          <w:rFonts w:ascii="Arial" w:hAnsi="Arial" w:cs="Arial" w:hint="eastAsia"/>
          <w:sz w:val="18"/>
          <w:szCs w:val="18"/>
        </w:rPr>
        <w:t xml:space="preserve"> </w:t>
      </w:r>
      <w:r w:rsidR="002046F4">
        <w:rPr>
          <w:rFonts w:ascii="Arial" w:hAnsi="Arial" w:cs="Arial" w:hint="eastAsia"/>
          <w:sz w:val="18"/>
          <w:szCs w:val="18"/>
        </w:rPr>
        <w:t>했</w:t>
      </w:r>
      <w:r w:rsidR="00A17317">
        <w:rPr>
          <w:rFonts w:ascii="Arial" w:hAnsi="Arial" w:cs="Arial" w:hint="eastAsia"/>
          <w:sz w:val="18"/>
          <w:szCs w:val="18"/>
        </w:rPr>
        <w:t>다</w:t>
      </w:r>
      <w:r w:rsidRPr="005D3C6C">
        <w:rPr>
          <w:rFonts w:ascii="Arial" w:hAnsi="Arial" w:cs="Arial"/>
          <w:sz w:val="18"/>
          <w:szCs w:val="18"/>
        </w:rPr>
        <w:t>. 2021</w:t>
      </w:r>
      <w:r w:rsidRPr="005D3C6C">
        <w:rPr>
          <w:rFonts w:ascii="Arial" w:hAnsi="Arial" w:cs="Arial" w:hint="eastAsia"/>
          <w:sz w:val="18"/>
          <w:szCs w:val="18"/>
        </w:rPr>
        <w:t>년</w:t>
      </w:r>
      <w:r w:rsidRPr="005D3C6C">
        <w:rPr>
          <w:rFonts w:ascii="Arial" w:hAnsi="Arial" w:cs="Arial" w:hint="eastAsia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4~5</w:t>
      </w:r>
      <w:r w:rsidRPr="005D3C6C">
        <w:rPr>
          <w:rFonts w:ascii="Arial" w:hAnsi="Arial" w:cs="Arial" w:hint="eastAsia"/>
          <w:sz w:val="18"/>
          <w:szCs w:val="18"/>
        </w:rPr>
        <w:t>월</w:t>
      </w:r>
      <w:r w:rsidRPr="005D3C6C">
        <w:rPr>
          <w:rFonts w:ascii="Arial" w:hAnsi="Arial" w:cs="Arial" w:hint="eastAsia"/>
          <w:sz w:val="18"/>
          <w:szCs w:val="18"/>
        </w:rPr>
        <w:t xml:space="preserve"> </w:t>
      </w:r>
      <w:proofErr w:type="spellStart"/>
      <w:r w:rsidRPr="005D3C6C">
        <w:rPr>
          <w:rFonts w:ascii="Arial" w:hAnsi="Arial" w:cs="Arial" w:hint="eastAsia"/>
          <w:sz w:val="18"/>
          <w:szCs w:val="18"/>
        </w:rPr>
        <w:t>컨슈머인사이트가</w:t>
      </w:r>
      <w:proofErr w:type="spellEnd"/>
      <w:r w:rsidRPr="005D3C6C">
        <w:rPr>
          <w:rFonts w:ascii="Arial" w:hAnsi="Arial" w:cs="Arial" w:hint="eastAsia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보유한</w:t>
      </w:r>
      <w:r w:rsidRPr="005D3C6C">
        <w:rPr>
          <w:rFonts w:ascii="Arial" w:hAnsi="Arial" w:cs="Arial"/>
          <w:sz w:val="18"/>
          <w:szCs w:val="18"/>
        </w:rPr>
        <w:t xml:space="preserve"> 80</w:t>
      </w:r>
      <w:r w:rsidRPr="005D3C6C">
        <w:rPr>
          <w:rFonts w:ascii="Arial" w:hAnsi="Arial" w:cs="Arial"/>
          <w:sz w:val="18"/>
          <w:szCs w:val="18"/>
        </w:rPr>
        <w:t>만</w:t>
      </w:r>
      <w:r w:rsidRPr="005D3C6C">
        <w:rPr>
          <w:rFonts w:ascii="Arial" w:hAnsi="Arial" w:cs="Arial"/>
          <w:sz w:val="18"/>
          <w:szCs w:val="18"/>
        </w:rPr>
        <w:t xml:space="preserve"> IBP(Invitation Based Panel)</w:t>
      </w:r>
      <w:bookmarkStart w:id="1" w:name="_GoBack"/>
      <w:bookmarkEnd w:id="1"/>
      <w:r w:rsidRPr="005D3C6C">
        <w:rPr>
          <w:rFonts w:ascii="Arial" w:hAnsi="Arial" w:cs="Arial"/>
          <w:sz w:val="18"/>
          <w:szCs w:val="18"/>
        </w:rPr>
        <w:t>를</w:t>
      </w:r>
      <w:r w:rsidRPr="005D3C6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5D3C6C">
        <w:rPr>
          <w:rFonts w:ascii="Arial" w:hAnsi="Arial" w:cs="Arial"/>
          <w:sz w:val="18"/>
          <w:szCs w:val="18"/>
        </w:rPr>
        <w:t>표본틀로</w:t>
      </w:r>
      <w:proofErr w:type="spellEnd"/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여행객</w:t>
      </w:r>
      <w:r w:rsidRPr="005D3C6C">
        <w:rPr>
          <w:rFonts w:ascii="Arial" w:hAnsi="Arial" w:cs="Arial"/>
          <w:sz w:val="18"/>
          <w:szCs w:val="18"/>
        </w:rPr>
        <w:t xml:space="preserve"> 3</w:t>
      </w:r>
      <w:r w:rsidRPr="005D3C6C">
        <w:rPr>
          <w:rFonts w:ascii="Arial" w:hAnsi="Arial" w:cs="Arial"/>
          <w:sz w:val="18"/>
          <w:szCs w:val="18"/>
        </w:rPr>
        <w:t>만</w:t>
      </w:r>
      <w:r w:rsidRPr="005D3C6C">
        <w:rPr>
          <w:rFonts w:ascii="Arial" w:hAnsi="Arial" w:cs="Arial"/>
          <w:sz w:val="18"/>
          <w:szCs w:val="18"/>
        </w:rPr>
        <w:t>3</w:t>
      </w:r>
      <w:r w:rsidR="00CE17E1">
        <w:rPr>
          <w:rFonts w:ascii="Arial" w:hAnsi="Arial" w:cs="Arial"/>
          <w:sz w:val="18"/>
          <w:szCs w:val="18"/>
        </w:rPr>
        <w:t>,</w:t>
      </w:r>
      <w:r w:rsidRPr="005D3C6C">
        <w:rPr>
          <w:rFonts w:ascii="Arial" w:hAnsi="Arial" w:cs="Arial"/>
          <w:sz w:val="18"/>
          <w:szCs w:val="18"/>
        </w:rPr>
        <w:t>485</w:t>
      </w:r>
      <w:r w:rsidRPr="005D3C6C">
        <w:rPr>
          <w:rFonts w:ascii="Arial" w:hAnsi="Arial" w:cs="Arial"/>
          <w:sz w:val="18"/>
          <w:szCs w:val="18"/>
        </w:rPr>
        <w:t>명과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현지인</w:t>
      </w:r>
      <w:r w:rsidRPr="005D3C6C">
        <w:rPr>
          <w:rFonts w:ascii="Arial" w:hAnsi="Arial" w:cs="Arial"/>
          <w:sz w:val="18"/>
          <w:szCs w:val="18"/>
        </w:rPr>
        <w:t xml:space="preserve"> 3</w:t>
      </w:r>
      <w:r w:rsidRPr="005D3C6C">
        <w:rPr>
          <w:rFonts w:ascii="Arial" w:hAnsi="Arial" w:cs="Arial"/>
          <w:sz w:val="18"/>
          <w:szCs w:val="18"/>
        </w:rPr>
        <w:t>만</w:t>
      </w:r>
      <w:r w:rsidRPr="005D3C6C">
        <w:rPr>
          <w:rFonts w:ascii="Arial" w:hAnsi="Arial" w:cs="Arial"/>
          <w:sz w:val="18"/>
          <w:szCs w:val="18"/>
        </w:rPr>
        <w:t>6</w:t>
      </w:r>
      <w:r w:rsidR="00CE17E1">
        <w:rPr>
          <w:rFonts w:ascii="Arial" w:hAnsi="Arial" w:cs="Arial"/>
          <w:sz w:val="18"/>
          <w:szCs w:val="18"/>
        </w:rPr>
        <w:t>,</w:t>
      </w:r>
      <w:r w:rsidRPr="005D3C6C">
        <w:rPr>
          <w:rFonts w:ascii="Arial" w:hAnsi="Arial" w:cs="Arial"/>
          <w:sz w:val="18"/>
          <w:szCs w:val="18"/>
        </w:rPr>
        <w:t>127</w:t>
      </w:r>
      <w:r w:rsidRPr="005D3C6C">
        <w:rPr>
          <w:rFonts w:ascii="Arial" w:hAnsi="Arial" w:cs="Arial"/>
          <w:sz w:val="18"/>
          <w:szCs w:val="18"/>
        </w:rPr>
        <w:t>명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등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총</w:t>
      </w:r>
      <w:r w:rsidRPr="005D3C6C">
        <w:rPr>
          <w:rFonts w:ascii="Arial" w:hAnsi="Arial" w:cs="Arial"/>
          <w:sz w:val="18"/>
          <w:szCs w:val="18"/>
        </w:rPr>
        <w:t xml:space="preserve"> 6</w:t>
      </w:r>
      <w:r w:rsidRPr="005D3C6C">
        <w:rPr>
          <w:rFonts w:ascii="Arial" w:hAnsi="Arial" w:cs="Arial" w:hint="eastAsia"/>
          <w:sz w:val="18"/>
          <w:szCs w:val="18"/>
        </w:rPr>
        <w:t>만</w:t>
      </w:r>
      <w:r w:rsidRPr="005D3C6C">
        <w:rPr>
          <w:rFonts w:ascii="Arial" w:hAnsi="Arial" w:cs="Arial"/>
          <w:sz w:val="18"/>
          <w:szCs w:val="18"/>
        </w:rPr>
        <w:t>9</w:t>
      </w:r>
      <w:r w:rsidR="00CE17E1">
        <w:rPr>
          <w:rFonts w:ascii="Arial" w:hAnsi="Arial" w:cs="Arial"/>
          <w:sz w:val="18"/>
          <w:szCs w:val="18"/>
        </w:rPr>
        <w:t>,</w:t>
      </w:r>
      <w:r w:rsidRPr="005D3C6C">
        <w:rPr>
          <w:rFonts w:ascii="Arial" w:hAnsi="Arial" w:cs="Arial"/>
          <w:sz w:val="18"/>
          <w:szCs w:val="18"/>
        </w:rPr>
        <w:t>612</w:t>
      </w:r>
      <w:r w:rsidRPr="005D3C6C">
        <w:rPr>
          <w:rFonts w:ascii="Arial" w:hAnsi="Arial" w:cs="Arial" w:hint="eastAsia"/>
          <w:sz w:val="18"/>
          <w:szCs w:val="18"/>
        </w:rPr>
        <w:t>명</w:t>
      </w:r>
      <w:r w:rsidRPr="005D3C6C">
        <w:rPr>
          <w:rFonts w:ascii="Arial" w:hAnsi="Arial" w:cs="Arial"/>
          <w:sz w:val="18"/>
          <w:szCs w:val="18"/>
        </w:rPr>
        <w:t>의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여행지</w:t>
      </w:r>
      <w:r w:rsidRPr="005D3C6C">
        <w:rPr>
          <w:rFonts w:ascii="Arial" w:hAnsi="Arial" w:cs="Arial"/>
          <w:sz w:val="18"/>
          <w:szCs w:val="18"/>
        </w:rPr>
        <w:t>-</w:t>
      </w:r>
      <w:r w:rsidR="002046F4">
        <w:rPr>
          <w:rFonts w:ascii="Arial" w:hAnsi="Arial" w:cs="Arial" w:hint="eastAsia"/>
          <w:sz w:val="18"/>
          <w:szCs w:val="18"/>
        </w:rPr>
        <w:t>여가</w:t>
      </w:r>
      <w:r w:rsidR="002046F4">
        <w:rPr>
          <w:rFonts w:ascii="Arial" w:hAnsi="Arial" w:cs="Arial" w:hint="eastAsia"/>
          <w:sz w:val="18"/>
          <w:szCs w:val="18"/>
        </w:rPr>
        <w:t>/</w:t>
      </w:r>
      <w:r w:rsidR="002046F4">
        <w:rPr>
          <w:rFonts w:ascii="Arial" w:hAnsi="Arial" w:cs="Arial" w:hint="eastAsia"/>
          <w:sz w:val="18"/>
          <w:szCs w:val="18"/>
        </w:rPr>
        <w:t>관광</w:t>
      </w:r>
      <w:r w:rsidR="002046F4">
        <w:rPr>
          <w:rFonts w:ascii="Arial" w:hAnsi="Arial" w:cs="Arial" w:hint="eastAsia"/>
          <w:sz w:val="18"/>
          <w:szCs w:val="18"/>
        </w:rPr>
        <w:t xml:space="preserve"> </w:t>
      </w:r>
      <w:r w:rsidR="002046F4">
        <w:rPr>
          <w:rFonts w:ascii="Arial" w:hAnsi="Arial" w:cs="Arial" w:hint="eastAsia"/>
          <w:sz w:val="18"/>
          <w:szCs w:val="18"/>
        </w:rPr>
        <w:t>자원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추천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데이터를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 w:hint="eastAsia"/>
          <w:sz w:val="18"/>
          <w:szCs w:val="18"/>
        </w:rPr>
        <w:t>분석</w:t>
      </w:r>
      <w:r w:rsidRPr="005D3C6C">
        <w:rPr>
          <w:rFonts w:ascii="Arial" w:hAnsi="Arial" w:cs="Arial"/>
          <w:sz w:val="18"/>
          <w:szCs w:val="18"/>
        </w:rPr>
        <w:t>했다</w:t>
      </w:r>
      <w:r w:rsidRPr="005D3C6C">
        <w:rPr>
          <w:rFonts w:ascii="Arial" w:hAnsi="Arial" w:cs="Arial"/>
          <w:sz w:val="18"/>
          <w:szCs w:val="18"/>
        </w:rPr>
        <w:t xml:space="preserve">. </w:t>
      </w:r>
      <w:r w:rsidRPr="005D3C6C">
        <w:rPr>
          <w:rFonts w:ascii="Arial" w:hAnsi="Arial" w:cs="Arial"/>
          <w:sz w:val="18"/>
          <w:szCs w:val="18"/>
        </w:rPr>
        <w:t>표본추출은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인구구성비에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따라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성</w:t>
      </w:r>
      <w:r w:rsidRPr="005D3C6C">
        <w:rPr>
          <w:rFonts w:ascii="Arial" w:hAnsi="Arial" w:cs="Arial"/>
          <w:sz w:val="18"/>
          <w:szCs w:val="18"/>
        </w:rPr>
        <w:t>·</w:t>
      </w:r>
      <w:r w:rsidRPr="005D3C6C">
        <w:rPr>
          <w:rFonts w:ascii="Arial" w:hAnsi="Arial" w:cs="Arial"/>
          <w:sz w:val="18"/>
          <w:szCs w:val="18"/>
        </w:rPr>
        <w:t>연령</w:t>
      </w:r>
      <w:r w:rsidRPr="005D3C6C">
        <w:rPr>
          <w:rFonts w:ascii="Arial" w:hAnsi="Arial" w:cs="Arial"/>
          <w:sz w:val="18"/>
          <w:szCs w:val="18"/>
        </w:rPr>
        <w:t>·</w:t>
      </w:r>
      <w:r w:rsidRPr="005D3C6C">
        <w:rPr>
          <w:rFonts w:ascii="Arial" w:hAnsi="Arial" w:cs="Arial"/>
          <w:sz w:val="18"/>
          <w:szCs w:val="18"/>
        </w:rPr>
        <w:t>지역을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비례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할당했고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자료수집에는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이메일과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모바일을</w:t>
      </w:r>
      <w:r w:rsidRPr="005D3C6C">
        <w:rPr>
          <w:rFonts w:ascii="Arial" w:hAnsi="Arial" w:cs="Arial"/>
          <w:sz w:val="18"/>
          <w:szCs w:val="18"/>
        </w:rPr>
        <w:t xml:space="preserve"> </w:t>
      </w:r>
      <w:r w:rsidRPr="005D3C6C">
        <w:rPr>
          <w:rFonts w:ascii="Arial" w:hAnsi="Arial" w:cs="Arial"/>
          <w:sz w:val="18"/>
          <w:szCs w:val="18"/>
        </w:rPr>
        <w:t>사용했다</w:t>
      </w:r>
      <w:r w:rsidRPr="005D3C6C">
        <w:rPr>
          <w:rFonts w:ascii="맑은 고딕" w:eastAsia="굴림" w:hAnsi="굴림" w:cs="굴림"/>
          <w:kern w:val="0"/>
          <w:sz w:val="18"/>
          <w:szCs w:val="18"/>
        </w:rPr>
        <w:t>.</w:t>
      </w:r>
    </w:p>
    <w:p w:rsidR="005D3C6C" w:rsidRPr="00CE17E1" w:rsidRDefault="005D3C6C" w:rsidP="005D3C6C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 w:val="18"/>
          <w:szCs w:val="18"/>
        </w:rPr>
      </w:pPr>
    </w:p>
    <w:p w:rsidR="007A342F" w:rsidRPr="007A342F" w:rsidRDefault="005D3C6C" w:rsidP="00D4526B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 w:val="18"/>
          <w:szCs w:val="18"/>
        </w:rPr>
      </w:pPr>
      <w:r w:rsidRPr="00EF4B6A">
        <w:rPr>
          <w:rFonts w:ascii="맑은 고딕" w:eastAsia="굴림" w:hAnsi="굴림" w:cs="굴림"/>
          <w:noProof/>
          <w:color w:val="000000"/>
          <w:kern w:val="0"/>
          <w:szCs w:val="20"/>
        </w:rPr>
        <w:drawing>
          <wp:inline distT="0" distB="0" distL="0" distR="0" wp14:anchorId="179D894A" wp14:editId="11A89295">
            <wp:extent cx="6096528" cy="3429297"/>
            <wp:effectExtent l="19050" t="19050" r="19050" b="1905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526B" w:rsidRPr="005D3C6C" w:rsidRDefault="005D3C6C" w:rsidP="00D4526B">
      <w:pPr>
        <w:spacing w:after="0" w:line="240" w:lineRule="auto"/>
        <w:textAlignment w:val="baseline"/>
        <w:rPr>
          <w:rFonts w:ascii="Arial" w:hAnsi="Arial" w:cs="Arial"/>
          <w:sz w:val="21"/>
          <w:szCs w:val="21"/>
        </w:rPr>
      </w:pP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Copyright 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>ⓒ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Consumer Insight. All rights reserved.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2"/>
        <w:gridCol w:w="2846"/>
        <w:gridCol w:w="1794"/>
      </w:tblGrid>
      <w:tr w:rsidR="00D4526B" w:rsidRPr="00D4526B" w:rsidTr="005D3C6C">
        <w:trPr>
          <w:trHeight w:val="486"/>
        </w:trPr>
        <w:tc>
          <w:tcPr>
            <w:tcW w:w="9752" w:type="dxa"/>
            <w:gridSpan w:val="3"/>
            <w:tcBorders>
              <w:top w:val="single" w:sz="18" w:space="0" w:color="999999"/>
              <w:left w:val="nil"/>
              <w:bottom w:val="dotted" w:sz="2" w:space="0" w:color="7F7F7F"/>
              <w:right w:val="nil"/>
            </w:tcBorders>
            <w:tcMar>
              <w:top w:w="113" w:type="dxa"/>
              <w:left w:w="102" w:type="dxa"/>
              <w:bottom w:w="113" w:type="dxa"/>
              <w:right w:w="102" w:type="dxa"/>
            </w:tcMar>
            <w:vAlign w:val="center"/>
            <w:hideMark/>
          </w:tcPr>
          <w:p w:rsidR="00D4526B" w:rsidRPr="00D4526B" w:rsidRDefault="00D4526B" w:rsidP="00D4526B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D4526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For-more-Information</w:t>
            </w:r>
          </w:p>
        </w:tc>
      </w:tr>
      <w:tr w:rsidR="00F14374" w:rsidRPr="00F14374" w:rsidTr="005D3C6C">
        <w:trPr>
          <w:trHeight w:val="340"/>
        </w:trPr>
        <w:tc>
          <w:tcPr>
            <w:tcW w:w="5112" w:type="dxa"/>
            <w:tcBorders>
              <w:top w:val="dotted" w:sz="2" w:space="0" w:color="7F7F7F"/>
              <w:left w:val="dotted" w:sz="2" w:space="0" w:color="7F7F7F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526B" w:rsidRPr="00F14374" w:rsidRDefault="00D4526B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kern w:val="0"/>
                <w:szCs w:val="20"/>
              </w:rPr>
            </w:pPr>
            <w:r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김민화 컨슈머인사이트 연구위원/</w:t>
            </w:r>
            <w:proofErr w:type="spellStart"/>
            <w:proofErr w:type="gramStart"/>
            <w:r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Ph.D</w:t>
            </w:r>
            <w:proofErr w:type="spellEnd"/>
            <w:proofErr w:type="gramEnd"/>
          </w:p>
        </w:tc>
        <w:tc>
          <w:tcPr>
            <w:tcW w:w="2846" w:type="dxa"/>
            <w:tcBorders>
              <w:top w:val="dotted" w:sz="2" w:space="0" w:color="7F7F7F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526B" w:rsidRPr="00F14374" w:rsidRDefault="00D4526B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kern w:val="0"/>
                <w:szCs w:val="20"/>
              </w:rPr>
            </w:pPr>
            <w:r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kimmh@consumerinsight.kr</w:t>
            </w:r>
          </w:p>
        </w:tc>
        <w:tc>
          <w:tcPr>
            <w:tcW w:w="1794" w:type="dxa"/>
            <w:tcBorders>
              <w:top w:val="dotted" w:sz="2" w:space="0" w:color="7F7F7F"/>
              <w:left w:val="nil"/>
              <w:bottom w:val="nil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526B" w:rsidRPr="00F14374" w:rsidRDefault="00D4526B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kern w:val="0"/>
                <w:szCs w:val="20"/>
              </w:rPr>
            </w:pPr>
            <w:r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02)6004-7643</w:t>
            </w:r>
          </w:p>
        </w:tc>
      </w:tr>
      <w:tr w:rsidR="00D4526B" w:rsidRPr="00F14374" w:rsidTr="005D3C6C">
        <w:trPr>
          <w:trHeight w:val="340"/>
        </w:trPr>
        <w:tc>
          <w:tcPr>
            <w:tcW w:w="5112" w:type="dxa"/>
            <w:tcBorders>
              <w:top w:val="nil"/>
              <w:left w:val="dotted" w:sz="2" w:space="0" w:color="7F7F7F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526B" w:rsidRPr="00F14374" w:rsidRDefault="00BF1EA9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김지윤</w:t>
            </w:r>
            <w:r w:rsidR="00B87D3B"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 xml:space="preserve"> </w:t>
            </w:r>
            <w:r w:rsidR="00D4526B"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 xml:space="preserve">컨슈머인사이트 </w:t>
            </w:r>
            <w:r w:rsidR="009D4C01"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연구원</w:t>
            </w:r>
          </w:p>
        </w:tc>
        <w:tc>
          <w:tcPr>
            <w:tcW w:w="2846" w:type="dxa"/>
            <w:tcBorders>
              <w:top w:val="nil"/>
              <w:left w:val="nil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526B" w:rsidRPr="00F14374" w:rsidRDefault="00BF1EA9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kern w:val="0"/>
                <w:szCs w:val="20"/>
              </w:rPr>
            </w:pPr>
            <w:r>
              <w:rPr>
                <w:rFonts w:ascii="굴림체" w:eastAsia="굴림체" w:hAnsi="굴림체" w:cs="굴림"/>
                <w:spacing w:val="-4"/>
                <w:kern w:val="0"/>
                <w:szCs w:val="20"/>
              </w:rPr>
              <w:t>kimjy</w:t>
            </w:r>
            <w:r w:rsidR="00D4526B"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@consumerinsight.kr</w:t>
            </w:r>
          </w:p>
        </w:tc>
        <w:tc>
          <w:tcPr>
            <w:tcW w:w="1794" w:type="dxa"/>
            <w:tcBorders>
              <w:top w:val="nil"/>
              <w:left w:val="nil"/>
              <w:bottom w:val="dotted" w:sz="2" w:space="0" w:color="7F7F7F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D4526B" w:rsidRPr="00F14374" w:rsidRDefault="00D4526B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kern w:val="0"/>
                <w:szCs w:val="20"/>
              </w:rPr>
            </w:pPr>
            <w:r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02)6004-76</w:t>
            </w:r>
            <w:r w:rsidR="00C419AB">
              <w:rPr>
                <w:rFonts w:ascii="굴림체" w:eastAsia="굴림체" w:hAnsi="굴림체" w:cs="굴림"/>
                <w:spacing w:val="-4"/>
                <w:kern w:val="0"/>
                <w:szCs w:val="20"/>
              </w:rPr>
              <w:t>1</w:t>
            </w:r>
            <w:r w:rsidR="00BF1EA9">
              <w:rPr>
                <w:rFonts w:ascii="굴림체" w:eastAsia="굴림체" w:hAnsi="굴림체" w:cs="굴림"/>
                <w:spacing w:val="-4"/>
                <w:kern w:val="0"/>
                <w:szCs w:val="20"/>
              </w:rPr>
              <w:t>0</w:t>
            </w:r>
          </w:p>
        </w:tc>
      </w:tr>
    </w:tbl>
    <w:p w:rsidR="002B1350" w:rsidRPr="00F14374" w:rsidRDefault="002B1350" w:rsidP="00EA6D32">
      <w:pPr>
        <w:spacing w:after="0" w:line="240" w:lineRule="auto"/>
        <w:textAlignment w:val="baseline"/>
        <w:rPr>
          <w:rFonts w:ascii="맑은 고딕" w:eastAsia="굴림" w:hAnsi="굴림" w:cs="굴림"/>
          <w:noProof/>
          <w:kern w:val="0"/>
          <w:szCs w:val="20"/>
        </w:rPr>
      </w:pPr>
    </w:p>
    <w:sectPr w:rsidR="002B1350" w:rsidRPr="00F14374" w:rsidSect="008850E5">
      <w:headerReference w:type="default" r:id="rId13"/>
      <w:pgSz w:w="11906" w:h="16838"/>
      <w:pgMar w:top="1440" w:right="1077" w:bottom="1440" w:left="107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1754" w:rsidRDefault="00961754" w:rsidP="009839BA">
      <w:pPr>
        <w:spacing w:after="0" w:line="240" w:lineRule="auto"/>
      </w:pPr>
      <w:r>
        <w:separator/>
      </w:r>
    </w:p>
  </w:endnote>
  <w:endnote w:type="continuationSeparator" w:id="0">
    <w:p w:rsidR="00961754" w:rsidRDefault="00961754" w:rsidP="00983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1754" w:rsidRDefault="00961754" w:rsidP="009839BA">
      <w:pPr>
        <w:spacing w:after="0" w:line="240" w:lineRule="auto"/>
      </w:pPr>
      <w:r>
        <w:separator/>
      </w:r>
    </w:p>
  </w:footnote>
  <w:footnote w:type="continuationSeparator" w:id="0">
    <w:p w:rsidR="00961754" w:rsidRDefault="00961754" w:rsidP="00983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Overlap w:val="never"/>
      <w:tblW w:w="0" w:type="auto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009"/>
      <w:gridCol w:w="7574"/>
    </w:tblGrid>
    <w:tr w:rsidR="008060B7" w:rsidRPr="009839BA" w:rsidTr="009839BA">
      <w:trPr>
        <w:trHeight w:val="383"/>
      </w:trPr>
      <w:tc>
        <w:tcPr>
          <w:tcW w:w="2009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8060B7" w:rsidRPr="009839BA" w:rsidRDefault="008060B7" w:rsidP="009839BA">
          <w:pPr>
            <w:wordWrap/>
            <w:spacing w:after="0" w:line="384" w:lineRule="auto"/>
            <w:jc w:val="center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</w:rPr>
          </w:pPr>
          <w:r w:rsidRPr="009839BA">
            <w:rPr>
              <w:rFonts w:ascii="Arial" w:eastAsia="굴림" w:hAnsi="굴림" w:cs="굴림"/>
              <w:noProof/>
              <w:color w:val="000000"/>
              <w:kern w:val="0"/>
              <w:szCs w:val="20"/>
            </w:rPr>
            <w:drawing>
              <wp:inline distT="0" distB="0" distL="0" distR="0" wp14:anchorId="0EF96DC0" wp14:editId="11F4226A">
                <wp:extent cx="1004570" cy="210820"/>
                <wp:effectExtent l="0" t="0" r="5080" b="0"/>
                <wp:docPr id="6" name="그림 6" descr="EMB00004e7032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x274257936" descr="EMB00004e70326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457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74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8060B7" w:rsidRPr="009839BA" w:rsidRDefault="008060B7" w:rsidP="009839BA">
          <w:pPr>
            <w:wordWrap/>
            <w:spacing w:after="0" w:line="384" w:lineRule="auto"/>
            <w:ind w:right="200"/>
            <w:jc w:val="right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</w:rPr>
          </w:pP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Date of Issue: </w:t>
          </w:r>
          <w:r w:rsidR="00FC7774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MAY</w:t>
          </w: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. </w:t>
          </w:r>
          <w:r w:rsidR="00893F4F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1</w:t>
          </w:r>
          <w:r w:rsidR="00FC7774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0</w:t>
          </w: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, 2022 </w:t>
          </w:r>
        </w:p>
      </w:tc>
    </w:tr>
  </w:tbl>
  <w:p w:rsidR="008060B7" w:rsidRPr="009839BA" w:rsidRDefault="008060B7" w:rsidP="009839BA">
    <w:pPr>
      <w:tabs>
        <w:tab w:val="left" w:pos="8814"/>
      </w:tabs>
      <w:spacing w:after="0" w:line="384" w:lineRule="auto"/>
      <w:textAlignment w:val="baseline"/>
      <w:rPr>
        <w:rFonts w:ascii="Arial" w:eastAsia="굴림" w:hAnsi="굴림" w:cs="굴림"/>
        <w:color w:val="000000"/>
        <w:kern w:val="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C6EDD"/>
    <w:multiLevelType w:val="hybridMultilevel"/>
    <w:tmpl w:val="E180A65E"/>
    <w:lvl w:ilvl="0" w:tplc="D292C376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E7203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46C1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C4B8C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2C19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26841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F2D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0ED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72C6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AE15D2"/>
    <w:multiLevelType w:val="hybridMultilevel"/>
    <w:tmpl w:val="182005D6"/>
    <w:lvl w:ilvl="0" w:tplc="9F4C92BE">
      <w:numFmt w:val="bullet"/>
      <w:lvlText w:val="■"/>
      <w:lvlJc w:val="left"/>
      <w:pPr>
        <w:ind w:left="560" w:hanging="360"/>
      </w:pPr>
      <w:rPr>
        <w:rFonts w:ascii="맑은 고딕" w:eastAsia="맑은 고딕" w:hAnsi="맑은 고딕" w:cs="굴림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" w15:restartNumberingAfterBreak="0">
    <w:nsid w:val="381A7A04"/>
    <w:multiLevelType w:val="hybridMultilevel"/>
    <w:tmpl w:val="68E6A7E4"/>
    <w:lvl w:ilvl="0" w:tplc="71C61B2A">
      <w:start w:val="1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05117B8"/>
    <w:multiLevelType w:val="hybridMultilevel"/>
    <w:tmpl w:val="48BEFD16"/>
    <w:lvl w:ilvl="0" w:tplc="C9AA0B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맑은 고딕" w:hAnsi="맑은 고딕" w:hint="default"/>
      </w:rPr>
    </w:lvl>
    <w:lvl w:ilvl="1" w:tplc="3746E4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맑은 고딕" w:hAnsi="맑은 고딕" w:hint="default"/>
      </w:rPr>
    </w:lvl>
    <w:lvl w:ilvl="2" w:tplc="C7A6D0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맑은 고딕" w:hAnsi="맑은 고딕" w:hint="default"/>
      </w:rPr>
    </w:lvl>
    <w:lvl w:ilvl="3" w:tplc="596E35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맑은 고딕" w:hAnsi="맑은 고딕" w:hint="default"/>
      </w:rPr>
    </w:lvl>
    <w:lvl w:ilvl="4" w:tplc="0298F2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맑은 고딕" w:hAnsi="맑은 고딕" w:hint="default"/>
      </w:rPr>
    </w:lvl>
    <w:lvl w:ilvl="5" w:tplc="157EC1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맑은 고딕" w:hAnsi="맑은 고딕" w:hint="default"/>
      </w:rPr>
    </w:lvl>
    <w:lvl w:ilvl="6" w:tplc="66A8C7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맑은 고딕" w:hAnsi="맑은 고딕" w:hint="default"/>
      </w:rPr>
    </w:lvl>
    <w:lvl w:ilvl="7" w:tplc="250453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맑은 고딕" w:hAnsi="맑은 고딕" w:hint="default"/>
      </w:rPr>
    </w:lvl>
    <w:lvl w:ilvl="8" w:tplc="183AB2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맑은 고딕" w:hAnsi="맑은 고딕" w:hint="default"/>
      </w:rPr>
    </w:lvl>
  </w:abstractNum>
  <w:abstractNum w:abstractNumId="4" w15:restartNumberingAfterBreak="0">
    <w:nsid w:val="47431004"/>
    <w:multiLevelType w:val="hybridMultilevel"/>
    <w:tmpl w:val="2B70B53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4EEE530F"/>
    <w:multiLevelType w:val="multilevel"/>
    <w:tmpl w:val="7F44BCBE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C03FA4"/>
    <w:multiLevelType w:val="hybridMultilevel"/>
    <w:tmpl w:val="94449B64"/>
    <w:lvl w:ilvl="0" w:tplc="B5D08B72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0B600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4828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D6F8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827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44957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3A17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4270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BC66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6D46606"/>
    <w:multiLevelType w:val="hybridMultilevel"/>
    <w:tmpl w:val="8BC43EA4"/>
    <w:lvl w:ilvl="0" w:tplc="D8362BD2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7BEE3010"/>
    <w:multiLevelType w:val="hybridMultilevel"/>
    <w:tmpl w:val="A4B8D2B4"/>
    <w:lvl w:ilvl="0" w:tplc="BB80933A">
      <w:numFmt w:val="bullet"/>
      <w:lvlText w:val=""/>
      <w:lvlJc w:val="left"/>
      <w:pPr>
        <w:ind w:left="560" w:hanging="360"/>
      </w:pPr>
      <w:rPr>
        <w:rFonts w:ascii="Wingdings" w:eastAsia="굴림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3"/>
  </w:num>
  <w:num w:numId="7">
    <w:abstractNumId w:val="7"/>
  </w:num>
  <w:num w:numId="8">
    <w:abstractNumId w:val="8"/>
  </w:num>
  <w:num w:numId="9">
    <w:abstractNumId w:val="1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9BA"/>
    <w:rsid w:val="0003396D"/>
    <w:rsid w:val="00037CC9"/>
    <w:rsid w:val="00047D2A"/>
    <w:rsid w:val="0005755D"/>
    <w:rsid w:val="00063FBC"/>
    <w:rsid w:val="00070403"/>
    <w:rsid w:val="00071CA3"/>
    <w:rsid w:val="00073DA4"/>
    <w:rsid w:val="00076BC7"/>
    <w:rsid w:val="00076FAA"/>
    <w:rsid w:val="00086332"/>
    <w:rsid w:val="000947D9"/>
    <w:rsid w:val="00095C1C"/>
    <w:rsid w:val="00097F37"/>
    <w:rsid w:val="000B18E2"/>
    <w:rsid w:val="000B6F4C"/>
    <w:rsid w:val="000C3DA6"/>
    <w:rsid w:val="000D1947"/>
    <w:rsid w:val="000D4CE9"/>
    <w:rsid w:val="000D6B73"/>
    <w:rsid w:val="000E4CD0"/>
    <w:rsid w:val="000F1F07"/>
    <w:rsid w:val="000F7F6C"/>
    <w:rsid w:val="00111250"/>
    <w:rsid w:val="00116ED9"/>
    <w:rsid w:val="00123B55"/>
    <w:rsid w:val="00130985"/>
    <w:rsid w:val="00143AF9"/>
    <w:rsid w:val="001474CA"/>
    <w:rsid w:val="00151D55"/>
    <w:rsid w:val="00161512"/>
    <w:rsid w:val="00162F3C"/>
    <w:rsid w:val="00163C81"/>
    <w:rsid w:val="00167C5C"/>
    <w:rsid w:val="001734D6"/>
    <w:rsid w:val="00173EE0"/>
    <w:rsid w:val="00182518"/>
    <w:rsid w:val="001A5B56"/>
    <w:rsid w:val="001A6469"/>
    <w:rsid w:val="001B5115"/>
    <w:rsid w:val="001C5335"/>
    <w:rsid w:val="001D1A21"/>
    <w:rsid w:val="001E0203"/>
    <w:rsid w:val="001F1BA8"/>
    <w:rsid w:val="001F1D74"/>
    <w:rsid w:val="001F6DD8"/>
    <w:rsid w:val="00201A88"/>
    <w:rsid w:val="0020442B"/>
    <w:rsid w:val="002046F4"/>
    <w:rsid w:val="00204853"/>
    <w:rsid w:val="00233C9D"/>
    <w:rsid w:val="00234767"/>
    <w:rsid w:val="002404B8"/>
    <w:rsid w:val="002442B8"/>
    <w:rsid w:val="002468E6"/>
    <w:rsid w:val="00257AB0"/>
    <w:rsid w:val="0026164B"/>
    <w:rsid w:val="00263774"/>
    <w:rsid w:val="0027263C"/>
    <w:rsid w:val="00281C62"/>
    <w:rsid w:val="00282A27"/>
    <w:rsid w:val="00290ECF"/>
    <w:rsid w:val="00297477"/>
    <w:rsid w:val="00297726"/>
    <w:rsid w:val="002A3BC3"/>
    <w:rsid w:val="002A4289"/>
    <w:rsid w:val="002A663C"/>
    <w:rsid w:val="002A778A"/>
    <w:rsid w:val="002A77C3"/>
    <w:rsid w:val="002A785F"/>
    <w:rsid w:val="002B1350"/>
    <w:rsid w:val="002C1EED"/>
    <w:rsid w:val="002C2ADB"/>
    <w:rsid w:val="002C70DB"/>
    <w:rsid w:val="002D5E9A"/>
    <w:rsid w:val="002E1AE3"/>
    <w:rsid w:val="002E1FA1"/>
    <w:rsid w:val="002E5C4E"/>
    <w:rsid w:val="002E67DA"/>
    <w:rsid w:val="002F22AA"/>
    <w:rsid w:val="002F6929"/>
    <w:rsid w:val="003017AD"/>
    <w:rsid w:val="003070B4"/>
    <w:rsid w:val="003103C2"/>
    <w:rsid w:val="00311F50"/>
    <w:rsid w:val="003159ED"/>
    <w:rsid w:val="003242C4"/>
    <w:rsid w:val="003304DB"/>
    <w:rsid w:val="00330571"/>
    <w:rsid w:val="00346C57"/>
    <w:rsid w:val="00353C47"/>
    <w:rsid w:val="00372040"/>
    <w:rsid w:val="0038098B"/>
    <w:rsid w:val="00381A16"/>
    <w:rsid w:val="00382A54"/>
    <w:rsid w:val="00385CCF"/>
    <w:rsid w:val="00396241"/>
    <w:rsid w:val="003A14EA"/>
    <w:rsid w:val="003B004E"/>
    <w:rsid w:val="003C10FC"/>
    <w:rsid w:val="003C2F04"/>
    <w:rsid w:val="003D6A6D"/>
    <w:rsid w:val="003E1434"/>
    <w:rsid w:val="003E1494"/>
    <w:rsid w:val="003F1935"/>
    <w:rsid w:val="003F329F"/>
    <w:rsid w:val="003F4F09"/>
    <w:rsid w:val="00404069"/>
    <w:rsid w:val="00405EA2"/>
    <w:rsid w:val="00406512"/>
    <w:rsid w:val="0041029A"/>
    <w:rsid w:val="00415C19"/>
    <w:rsid w:val="00426655"/>
    <w:rsid w:val="004376FE"/>
    <w:rsid w:val="00440DF1"/>
    <w:rsid w:val="004465CB"/>
    <w:rsid w:val="00450038"/>
    <w:rsid w:val="0045408F"/>
    <w:rsid w:val="004576ED"/>
    <w:rsid w:val="00460865"/>
    <w:rsid w:val="00461C1D"/>
    <w:rsid w:val="00490AAA"/>
    <w:rsid w:val="00496278"/>
    <w:rsid w:val="004963F2"/>
    <w:rsid w:val="00496F3A"/>
    <w:rsid w:val="004B0BF6"/>
    <w:rsid w:val="004B1A15"/>
    <w:rsid w:val="004B7439"/>
    <w:rsid w:val="004D3B38"/>
    <w:rsid w:val="004E29D9"/>
    <w:rsid w:val="004E7543"/>
    <w:rsid w:val="004F1B4A"/>
    <w:rsid w:val="004F454D"/>
    <w:rsid w:val="005038E6"/>
    <w:rsid w:val="005115BF"/>
    <w:rsid w:val="0053463F"/>
    <w:rsid w:val="00542CE5"/>
    <w:rsid w:val="00553751"/>
    <w:rsid w:val="00564BC5"/>
    <w:rsid w:val="00565896"/>
    <w:rsid w:val="005710B9"/>
    <w:rsid w:val="005766C8"/>
    <w:rsid w:val="0057689C"/>
    <w:rsid w:val="00577B6B"/>
    <w:rsid w:val="00580EA8"/>
    <w:rsid w:val="00585313"/>
    <w:rsid w:val="005C07E2"/>
    <w:rsid w:val="005C7BFB"/>
    <w:rsid w:val="005D3C6C"/>
    <w:rsid w:val="005D663D"/>
    <w:rsid w:val="005E31BF"/>
    <w:rsid w:val="005E4EB8"/>
    <w:rsid w:val="005F593E"/>
    <w:rsid w:val="00600C49"/>
    <w:rsid w:val="00602ABD"/>
    <w:rsid w:val="006039DB"/>
    <w:rsid w:val="0061076F"/>
    <w:rsid w:val="00622FCC"/>
    <w:rsid w:val="00630AFF"/>
    <w:rsid w:val="006400F4"/>
    <w:rsid w:val="006411B5"/>
    <w:rsid w:val="00641719"/>
    <w:rsid w:val="006515EE"/>
    <w:rsid w:val="00652B9F"/>
    <w:rsid w:val="006564BC"/>
    <w:rsid w:val="00667825"/>
    <w:rsid w:val="00675C17"/>
    <w:rsid w:val="0067666D"/>
    <w:rsid w:val="00690F30"/>
    <w:rsid w:val="006915CC"/>
    <w:rsid w:val="00692EDC"/>
    <w:rsid w:val="00693935"/>
    <w:rsid w:val="006A1795"/>
    <w:rsid w:val="006B0DE9"/>
    <w:rsid w:val="006C51EC"/>
    <w:rsid w:val="006D5FA5"/>
    <w:rsid w:val="006E2B5B"/>
    <w:rsid w:val="006F6A44"/>
    <w:rsid w:val="006F7035"/>
    <w:rsid w:val="007047CB"/>
    <w:rsid w:val="00707FC0"/>
    <w:rsid w:val="00713274"/>
    <w:rsid w:val="00720D46"/>
    <w:rsid w:val="007337CB"/>
    <w:rsid w:val="0074383E"/>
    <w:rsid w:val="0075626E"/>
    <w:rsid w:val="00763E83"/>
    <w:rsid w:val="00774D46"/>
    <w:rsid w:val="0078114B"/>
    <w:rsid w:val="0079046D"/>
    <w:rsid w:val="007945C3"/>
    <w:rsid w:val="0079531C"/>
    <w:rsid w:val="007A29B2"/>
    <w:rsid w:val="007A342F"/>
    <w:rsid w:val="007A76EC"/>
    <w:rsid w:val="007B53BE"/>
    <w:rsid w:val="007D6C95"/>
    <w:rsid w:val="007D74F0"/>
    <w:rsid w:val="007E0A51"/>
    <w:rsid w:val="00802DAB"/>
    <w:rsid w:val="008060B7"/>
    <w:rsid w:val="0081526E"/>
    <w:rsid w:val="0083181E"/>
    <w:rsid w:val="00861232"/>
    <w:rsid w:val="00861C30"/>
    <w:rsid w:val="00865E1D"/>
    <w:rsid w:val="00873BD0"/>
    <w:rsid w:val="00874714"/>
    <w:rsid w:val="00877764"/>
    <w:rsid w:val="00884ECF"/>
    <w:rsid w:val="008850E5"/>
    <w:rsid w:val="0088627F"/>
    <w:rsid w:val="00893B60"/>
    <w:rsid w:val="00893F4F"/>
    <w:rsid w:val="008956C4"/>
    <w:rsid w:val="008A74C8"/>
    <w:rsid w:val="008B356D"/>
    <w:rsid w:val="008B5D7C"/>
    <w:rsid w:val="008B646C"/>
    <w:rsid w:val="008B7F77"/>
    <w:rsid w:val="008E3A67"/>
    <w:rsid w:val="008F1C67"/>
    <w:rsid w:val="008F50DB"/>
    <w:rsid w:val="00901D79"/>
    <w:rsid w:val="0090366A"/>
    <w:rsid w:val="00904F6A"/>
    <w:rsid w:val="00911A26"/>
    <w:rsid w:val="00916148"/>
    <w:rsid w:val="00924C4A"/>
    <w:rsid w:val="00930499"/>
    <w:rsid w:val="0093413D"/>
    <w:rsid w:val="00934FD7"/>
    <w:rsid w:val="009369C3"/>
    <w:rsid w:val="00942FE5"/>
    <w:rsid w:val="009438CE"/>
    <w:rsid w:val="00961754"/>
    <w:rsid w:val="009706F4"/>
    <w:rsid w:val="009804CF"/>
    <w:rsid w:val="00983732"/>
    <w:rsid w:val="009839BA"/>
    <w:rsid w:val="00993885"/>
    <w:rsid w:val="0099461F"/>
    <w:rsid w:val="009953DB"/>
    <w:rsid w:val="00996198"/>
    <w:rsid w:val="009A0A85"/>
    <w:rsid w:val="009D4C01"/>
    <w:rsid w:val="00A00BDB"/>
    <w:rsid w:val="00A01E7B"/>
    <w:rsid w:val="00A01EA0"/>
    <w:rsid w:val="00A023FA"/>
    <w:rsid w:val="00A14006"/>
    <w:rsid w:val="00A1521B"/>
    <w:rsid w:val="00A17317"/>
    <w:rsid w:val="00A244BB"/>
    <w:rsid w:val="00A52086"/>
    <w:rsid w:val="00A52BAB"/>
    <w:rsid w:val="00A54C3A"/>
    <w:rsid w:val="00A631E8"/>
    <w:rsid w:val="00A75473"/>
    <w:rsid w:val="00A7675C"/>
    <w:rsid w:val="00A76D4F"/>
    <w:rsid w:val="00A8187F"/>
    <w:rsid w:val="00A86C5D"/>
    <w:rsid w:val="00A95BCF"/>
    <w:rsid w:val="00AA3FCC"/>
    <w:rsid w:val="00AA5D34"/>
    <w:rsid w:val="00AB1869"/>
    <w:rsid w:val="00AB453F"/>
    <w:rsid w:val="00AC6FF8"/>
    <w:rsid w:val="00AD087F"/>
    <w:rsid w:val="00AF39E9"/>
    <w:rsid w:val="00AF4893"/>
    <w:rsid w:val="00AF5DA6"/>
    <w:rsid w:val="00B006B0"/>
    <w:rsid w:val="00B014B9"/>
    <w:rsid w:val="00B12306"/>
    <w:rsid w:val="00B21A2E"/>
    <w:rsid w:val="00B21C7C"/>
    <w:rsid w:val="00B21F34"/>
    <w:rsid w:val="00B30575"/>
    <w:rsid w:val="00B4238A"/>
    <w:rsid w:val="00B530F4"/>
    <w:rsid w:val="00B53E55"/>
    <w:rsid w:val="00B559AC"/>
    <w:rsid w:val="00B71253"/>
    <w:rsid w:val="00B764FA"/>
    <w:rsid w:val="00B80C29"/>
    <w:rsid w:val="00B87496"/>
    <w:rsid w:val="00B87D3B"/>
    <w:rsid w:val="00B90FD3"/>
    <w:rsid w:val="00BA2CDD"/>
    <w:rsid w:val="00BA642F"/>
    <w:rsid w:val="00BA665D"/>
    <w:rsid w:val="00BB2196"/>
    <w:rsid w:val="00BB547A"/>
    <w:rsid w:val="00BC4C51"/>
    <w:rsid w:val="00BC598A"/>
    <w:rsid w:val="00BD5811"/>
    <w:rsid w:val="00BE3680"/>
    <w:rsid w:val="00BF1EA9"/>
    <w:rsid w:val="00BF564F"/>
    <w:rsid w:val="00C03CC2"/>
    <w:rsid w:val="00C040D0"/>
    <w:rsid w:val="00C053D6"/>
    <w:rsid w:val="00C11B00"/>
    <w:rsid w:val="00C25E41"/>
    <w:rsid w:val="00C2745F"/>
    <w:rsid w:val="00C417FD"/>
    <w:rsid w:val="00C419AB"/>
    <w:rsid w:val="00C43477"/>
    <w:rsid w:val="00C450CB"/>
    <w:rsid w:val="00C45BF0"/>
    <w:rsid w:val="00C468FC"/>
    <w:rsid w:val="00C46AF8"/>
    <w:rsid w:val="00C46FDF"/>
    <w:rsid w:val="00C571A5"/>
    <w:rsid w:val="00C6389F"/>
    <w:rsid w:val="00C745D6"/>
    <w:rsid w:val="00C80446"/>
    <w:rsid w:val="00C81074"/>
    <w:rsid w:val="00C82749"/>
    <w:rsid w:val="00C87305"/>
    <w:rsid w:val="00C91C89"/>
    <w:rsid w:val="00C92861"/>
    <w:rsid w:val="00CA4651"/>
    <w:rsid w:val="00CB07A5"/>
    <w:rsid w:val="00CB17EE"/>
    <w:rsid w:val="00CD6B1E"/>
    <w:rsid w:val="00CE17E1"/>
    <w:rsid w:val="00CE228A"/>
    <w:rsid w:val="00CE6316"/>
    <w:rsid w:val="00CF2508"/>
    <w:rsid w:val="00D16063"/>
    <w:rsid w:val="00D2289E"/>
    <w:rsid w:val="00D24D43"/>
    <w:rsid w:val="00D44A2E"/>
    <w:rsid w:val="00D4526B"/>
    <w:rsid w:val="00D4767A"/>
    <w:rsid w:val="00D519C2"/>
    <w:rsid w:val="00D553C9"/>
    <w:rsid w:val="00D62734"/>
    <w:rsid w:val="00D62865"/>
    <w:rsid w:val="00D667DC"/>
    <w:rsid w:val="00D76354"/>
    <w:rsid w:val="00D84CEB"/>
    <w:rsid w:val="00DA362A"/>
    <w:rsid w:val="00DD153C"/>
    <w:rsid w:val="00DD6917"/>
    <w:rsid w:val="00DE0BE9"/>
    <w:rsid w:val="00DE45D5"/>
    <w:rsid w:val="00DE4F7A"/>
    <w:rsid w:val="00DE78AD"/>
    <w:rsid w:val="00DF3342"/>
    <w:rsid w:val="00E0078F"/>
    <w:rsid w:val="00E027A0"/>
    <w:rsid w:val="00E05EFF"/>
    <w:rsid w:val="00E0688A"/>
    <w:rsid w:val="00E10D58"/>
    <w:rsid w:val="00E13272"/>
    <w:rsid w:val="00E1563F"/>
    <w:rsid w:val="00E23BB6"/>
    <w:rsid w:val="00E25D6A"/>
    <w:rsid w:val="00E26B28"/>
    <w:rsid w:val="00E31540"/>
    <w:rsid w:val="00E4637B"/>
    <w:rsid w:val="00E559EA"/>
    <w:rsid w:val="00E55C69"/>
    <w:rsid w:val="00E62EF0"/>
    <w:rsid w:val="00E802D8"/>
    <w:rsid w:val="00E83E99"/>
    <w:rsid w:val="00E861E5"/>
    <w:rsid w:val="00E979C4"/>
    <w:rsid w:val="00EA6095"/>
    <w:rsid w:val="00EA6D32"/>
    <w:rsid w:val="00EB3C8B"/>
    <w:rsid w:val="00EB6E90"/>
    <w:rsid w:val="00ED0B98"/>
    <w:rsid w:val="00ED0DB9"/>
    <w:rsid w:val="00ED156F"/>
    <w:rsid w:val="00ED2E30"/>
    <w:rsid w:val="00ED56F3"/>
    <w:rsid w:val="00ED5C10"/>
    <w:rsid w:val="00ED5DF0"/>
    <w:rsid w:val="00EE340C"/>
    <w:rsid w:val="00EF2A98"/>
    <w:rsid w:val="00EF4201"/>
    <w:rsid w:val="00F03490"/>
    <w:rsid w:val="00F06ECF"/>
    <w:rsid w:val="00F103EB"/>
    <w:rsid w:val="00F12EB2"/>
    <w:rsid w:val="00F14374"/>
    <w:rsid w:val="00F1468D"/>
    <w:rsid w:val="00F17F94"/>
    <w:rsid w:val="00F37537"/>
    <w:rsid w:val="00F41A48"/>
    <w:rsid w:val="00F574C9"/>
    <w:rsid w:val="00F81BC5"/>
    <w:rsid w:val="00FA004F"/>
    <w:rsid w:val="00FB3376"/>
    <w:rsid w:val="00FB35F0"/>
    <w:rsid w:val="00FB5145"/>
    <w:rsid w:val="00FC7774"/>
    <w:rsid w:val="00FE44FB"/>
    <w:rsid w:val="00FE649E"/>
    <w:rsid w:val="00FF202B"/>
    <w:rsid w:val="00FF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EAC515"/>
  <w15:chartTrackingRefBased/>
  <w15:docId w15:val="{C6C19BE5-4C29-48D5-8A38-DC201E595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2745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9839BA"/>
    <w:pPr>
      <w:spacing w:after="0" w:line="384" w:lineRule="auto"/>
      <w:textAlignment w:val="baseline"/>
    </w:pPr>
    <w:rPr>
      <w:rFonts w:ascii="Arial" w:eastAsia="굴림" w:hAnsi="굴림" w:cs="굴림"/>
      <w:color w:val="000000"/>
      <w:kern w:val="0"/>
      <w:szCs w:val="20"/>
    </w:rPr>
  </w:style>
  <w:style w:type="paragraph" w:customStyle="1" w:styleId="MS">
    <w:name w:val="MS바탕글"/>
    <w:basedOn w:val="a"/>
    <w:uiPriority w:val="34"/>
    <w:rsid w:val="009839BA"/>
    <w:pPr>
      <w:spacing w:after="0" w:line="240" w:lineRule="auto"/>
      <w:textAlignment w:val="baseline"/>
    </w:pPr>
    <w:rPr>
      <w:rFonts w:ascii="맑은 고딕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9839BA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9839BA"/>
  </w:style>
  <w:style w:type="paragraph" w:styleId="a6">
    <w:name w:val="footer"/>
    <w:basedOn w:val="a"/>
    <w:link w:val="Char0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9839BA"/>
  </w:style>
  <w:style w:type="paragraph" w:styleId="a7">
    <w:name w:val="List Paragraph"/>
    <w:basedOn w:val="a"/>
    <w:uiPriority w:val="34"/>
    <w:qFormat/>
    <w:rsid w:val="009839BA"/>
    <w:pPr>
      <w:ind w:leftChars="400" w:left="800"/>
    </w:pPr>
  </w:style>
  <w:style w:type="paragraph" w:styleId="a8">
    <w:name w:val="Balloon Text"/>
    <w:basedOn w:val="a"/>
    <w:link w:val="Char1"/>
    <w:uiPriority w:val="99"/>
    <w:semiHidden/>
    <w:unhideWhenUsed/>
    <w:rsid w:val="009839B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9839BA"/>
    <w:rPr>
      <w:rFonts w:asciiTheme="majorHAnsi" w:eastAsiaTheme="majorEastAsia" w:hAnsiTheme="majorHAnsi" w:cstheme="majorBidi"/>
      <w:sz w:val="18"/>
      <w:szCs w:val="18"/>
    </w:rPr>
  </w:style>
  <w:style w:type="character" w:customStyle="1" w:styleId="1">
    <w:name w:val="확인되지 않은 멘션1"/>
    <w:basedOn w:val="a0"/>
    <w:uiPriority w:val="99"/>
    <w:semiHidden/>
    <w:unhideWhenUsed/>
    <w:rsid w:val="00311F5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311F50"/>
    <w:rPr>
      <w:color w:val="954F72" w:themeColor="followed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D519C2"/>
    <w:rPr>
      <w:sz w:val="18"/>
      <w:szCs w:val="18"/>
    </w:rPr>
  </w:style>
  <w:style w:type="paragraph" w:styleId="ab">
    <w:name w:val="annotation text"/>
    <w:basedOn w:val="a"/>
    <w:link w:val="Char2"/>
    <w:uiPriority w:val="99"/>
    <w:unhideWhenUsed/>
    <w:rsid w:val="00D519C2"/>
    <w:pPr>
      <w:jc w:val="left"/>
    </w:pPr>
  </w:style>
  <w:style w:type="character" w:customStyle="1" w:styleId="Char2">
    <w:name w:val="메모 텍스트 Char"/>
    <w:basedOn w:val="a0"/>
    <w:link w:val="ab"/>
    <w:uiPriority w:val="99"/>
    <w:rsid w:val="00D519C2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519C2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519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6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40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2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73BEC-FC4C-45AB-B28D-0240B32C8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jungsy</dc:creator>
  <cp:keywords/>
  <dc:description/>
  <cp:lastModifiedBy>kimjy</cp:lastModifiedBy>
  <cp:revision>11</cp:revision>
  <cp:lastPrinted>2022-04-18T05:08:00Z</cp:lastPrinted>
  <dcterms:created xsi:type="dcterms:W3CDTF">2022-05-09T01:57:00Z</dcterms:created>
  <dcterms:modified xsi:type="dcterms:W3CDTF">2022-05-09T08:48:00Z</dcterms:modified>
</cp:coreProperties>
</file>